
<file path=[Content_Types].xml><?xml version="1.0" encoding="utf-8"?>
<Types xmlns="http://schemas.openxmlformats.org/package/2006/content-types">
  <Default Extension="jpg" ContentType="image/jpeg"/>
  <Default Extension="png" ContentType="image/png"/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p>
      <w:pPr>
        <w:jc w:val="center"/>
        <w:outlineLvl w:val="9"/>
        <w:rPr>
          <w:rFonts w:hint="eastAsia"/>
          <w:sz w:val="40"/>
          <w:szCs w:val="48"/>
          <w:highlight w:val="none"/>
          <w:lang w:val="en-US" w:eastAsia="zh-CN"/>
        </w:rPr>
      </w:pPr>
      <w:r>
        <w:rPr>
          <w:rFonts w:hint="eastAsia"/>
          <w:sz w:val="40"/>
          <w:szCs w:val="48"/>
          <w:highlight w:val="none"/>
          <w:lang w:val="en-US" w:eastAsia="zh-CN"/>
        </w:rPr>
        <w:t>纯云车场工程商操作说明</w:t>
      </w:r>
    </w:p>
    <w:p>
      <w:pPr>
        <w:pBdr/>
        <w:jc w:val="both"/>
        <w:outlineLvl w:val="0"/>
        <w:rPr>
          <w:rFonts w:hint="eastAsia"/>
          <w:sz w:val="36"/>
          <w:szCs w:val="44"/>
          <w:highlight w:val="none"/>
          <w:lang w:val="en-US" w:eastAsia="zh-CN"/>
        </w:rPr>
      </w:pPr>
    </w:p>
    <w:p>
      <w:pPr>
        <w:pBdr/>
        <w:jc w:val="both"/>
        <w:outlineLvl w:val="0"/>
        <w:rPr>
          <w:rFonts w:hint="eastAsia"/>
          <w:sz w:val="36"/>
          <w:szCs w:val="44"/>
          <w:highlight w:val="none"/>
          <w:lang w:val="en-US" w:eastAsia="zh-CN"/>
        </w:rPr>
      </w:pPr>
    </w:p>
    <w:p>
      <w:pPr>
        <w:jc w:val="both"/>
        <w:outlineLvl w:val="0"/>
        <w:rPr>
          <w:rFonts w:hint="default"/>
          <w:sz w:val="36"/>
          <w:szCs w:val="44"/>
          <w:highlight w:val="none"/>
          <w:lang w:val="en-US" w:eastAsia="zh-CN"/>
        </w:rPr>
      </w:pPr>
      <w:r>
        <w:rPr>
          <w:rFonts w:hint="eastAsia"/>
          <w:sz w:val="36"/>
          <w:szCs w:val="44"/>
          <w:highlight w:val="none"/>
          <w:lang w:val="en-US" w:eastAsia="zh-CN"/>
        </w:rPr>
        <w:t>一、操作流程</w:t>
      </w:r>
    </w:p>
    <w:p>
      <w:pPr>
        <w:jc w:val="both"/>
        <w:outlineLvl w:val="9"/>
        <w:rPr>
          <w:rFonts w:hint="default"/>
          <w:sz w:val="28"/>
          <w:szCs w:val="36"/>
          <w:highlight w:val="none"/>
          <w:lang w:val="en-US" w:eastAsia="zh-CN"/>
        </w:rPr>
      </w:pPr>
      <w:r>
        <w:rPr>
          <w:rFonts w:hint="eastAsia"/>
          <w:sz w:val="28"/>
          <w:szCs w:val="36"/>
          <w:highlight w:val="none"/>
          <w:lang w:val="en-US" w:eastAsia="zh-CN"/>
        </w:rPr>
        <w:t>开通车场--&gt;添加相机--&gt;配置相机--&gt;导入车牌--&gt;设置收费规则</w:t>
      </w:r>
    </w:p>
    <w:p>
      <w:pPr>
        <w:jc w:val="both"/>
        <w:outlineLvl w:val="9"/>
        <w:rPr>
          <w:rFonts w:hint="eastAsia"/>
          <w:sz w:val="36"/>
          <w:szCs w:val="44"/>
          <w:highlight w:val="none"/>
          <w:lang w:val="en-US" w:eastAsia="zh-CN"/>
        </w:rPr>
      </w:pPr>
    </w:p>
    <w:p>
      <w:pPr>
        <w:jc w:val="both"/>
        <w:outlineLvl w:val="0"/>
        <w:rPr>
          <w:rFonts w:hint="eastAsia"/>
          <w:sz w:val="36"/>
          <w:szCs w:val="44"/>
          <w:highlight w:val="none"/>
          <w:lang w:val="en-US" w:eastAsia="zh-CN"/>
        </w:rPr>
      </w:pPr>
      <w:r>
        <w:rPr>
          <w:rFonts w:hint="eastAsia"/>
          <w:sz w:val="36"/>
          <w:szCs w:val="44"/>
          <w:highlight w:val="none"/>
          <w:lang w:val="en-US" w:eastAsia="zh-CN"/>
        </w:rPr>
        <w:t>二、车场开通资料表下载：</w:t>
      </w:r>
    </w:p>
    <w:p>
      <w:pPr>
        <w:jc w:val="both"/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4"/>
          <w:szCs w:val="24"/>
          <w:shd w:val="clear" w:fill="C2ECB2"/>
        </w:rPr>
      </w:pP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4"/>
          <w:szCs w:val="24"/>
          <w:shd w:val="clear" w:fill="C2ECB2"/>
        </w:rPr>
        <w:fldChar w:fldCharType="begin"/>
      </w: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4"/>
          <w:szCs w:val="24"/>
          <w:shd w:val="clear" w:fill="C2ECB2"/>
        </w:rPr>
        <w:instrText xml:space="preserve"> HYPERLINK "https://qz8.lanzoul.com/iSeVL0chvnva" </w:instrText>
      </w: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4"/>
          <w:szCs w:val="24"/>
          <w:shd w:val="clear" w:fill="C2ECB2"/>
        </w:rPr>
        <w:fldChar w:fldCharType="separate"/>
      </w:r>
      <w:r>
        <w:rPr>
          <w:rStyle w:val="5320ab"/>
          <w:rFonts w:hint="eastAsia" w:ascii="Arial" w:hAnsi="Arial" w:eastAsia="宋体" w:cs="Arial"/>
          <w:i w:val="false"/>
          <w:iCs w:val="false"/>
          <w:caps w:val="false"/>
          <w:spacing w:val="0"/>
          <w:sz w:val="24"/>
          <w:szCs w:val="24"/>
          <w:shd w:val="clear" w:fill="C2ECB2"/>
        </w:rPr>
        <w:t>https://qz8.lanzoul.com/iSeVL0chvnva</w:t>
      </w: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4"/>
          <w:szCs w:val="24"/>
          <w:shd w:val="clear" w:fill="C2ECB2"/>
        </w:rPr>
        <w:fldChar w:fldCharType="end"/>
      </w:r>
    </w:p>
    <w:p>
      <w:pPr>
        <w:ind w:firstLine="420" w:firstLineChars="0"/>
        <w:jc w:val="left"/>
        <w:rPr>
          <w:rFonts w:hint="default" w:ascii="Arial" w:hAnsi="Arial" w:eastAsia="宋体" w:cs="Arial"/>
          <w:i w:val="false"/>
          <w:iCs w:val="false"/>
          <w:caps w:val="false"/>
          <w:color w:val="3F3F3F"/>
          <w:spacing w:val="0"/>
          <w:sz w:val="24"/>
          <w:szCs w:val="24"/>
          <w:shd w:val="clear" w:fill="C2ECB2"/>
          <w:lang w:val="en-US" w:eastAsia="zh-CN"/>
        </w:rPr>
      </w:pP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4"/>
          <w:szCs w:val="24"/>
          <w:shd w:val="clear" w:fill="C2ECB2"/>
          <w:lang w:val="en-US" w:eastAsia="zh-CN"/>
        </w:rPr>
        <w:t>复制链接进浏览器下载</w:t>
      </w:r>
    </w:p>
    <w:p>
      <w:pPr>
        <w:ind w:firstLine="420" w:firstLineChars="0"/>
        <w:jc w:val="both"/>
        <w:rPr>
          <w:rFonts w:hint="eastAsia"/>
          <w:sz w:val="28"/>
          <w:szCs w:val="36"/>
          <w:highlight w:val="none"/>
          <w:lang w:val="en-US" w:eastAsia="zh-CN"/>
        </w:rPr>
      </w:pPr>
      <w:r>
        <w:rPr>
          <w:rFonts w:hint="eastAsia"/>
          <w:sz w:val="28"/>
          <w:szCs w:val="36"/>
          <w:highlight w:val="none"/>
          <w:lang w:val="en-US" w:eastAsia="zh-CN"/>
        </w:rPr>
        <w:t>提交开通资料给销售或服务商后即可获取包含车场账号密码的文档。</w:t>
      </w:r>
    </w:p>
    <w:p>
      <w:pPr>
        <w:ind w:firstLine="420" w:firstLineChars="0"/>
        <w:jc w:val="both"/>
        <w:rPr>
          <w:rFonts w:hint="eastAsia"/>
          <w:sz w:val="28"/>
          <w:szCs w:val="36"/>
          <w:highlight w:val="none"/>
          <w:lang w:val="en-US" w:eastAsia="zh-CN"/>
        </w:rPr>
      </w:pPr>
      <w:r>
        <w:rPr>
          <w:rFonts w:hint="eastAsia"/>
          <w:sz w:val="28"/>
          <w:szCs w:val="36"/>
          <w:highlight w:val="none"/>
          <w:lang w:val="en-US" w:eastAsia="zh-CN"/>
        </w:rPr>
        <w:t>如果不需要对外收费、不需要扫码支付功能，则只需要提供车场客服手机号和车场名称即可。</w:t>
      </w:r>
    </w:p>
    <w:p>
      <w:pPr>
        <w:jc w:val="both"/>
        <w:rPr>
          <w:rFonts w:hint="eastAsia"/>
          <w:sz w:val="28"/>
          <w:szCs w:val="36"/>
          <w:highlight w:val="none"/>
          <w:lang w:val="en-US" w:eastAsia="zh-CN"/>
        </w:rPr>
      </w:pPr>
      <w:r>
        <w:rPr>
          <w:rFonts w:hint="eastAsia"/>
          <w:sz w:val="28"/>
          <w:szCs w:val="36"/>
          <w:highlight w:val="none"/>
          <w:lang w:val="en-US" w:eastAsia="zh-CN"/>
        </w:rPr>
        <w:t>登陆车场网页后台</w:t>
      </w:r>
      <w:r>
        <w:rPr>
          <w:rFonts w:hint="eastAsia"/>
          <w:sz w:val="28"/>
          <w:szCs w:val="36"/>
          <w:highlight w:val="none"/>
          <w:lang w:val="en-US" w:eastAsia="zh-CN"/>
        </w:rPr>
        <w:fldChar w:fldCharType="begin"/>
      </w:r>
      <w:r>
        <w:rPr>
          <w:rFonts w:hint="eastAsia"/>
          <w:sz w:val="28"/>
          <w:szCs w:val="36"/>
          <w:highlight w:val="none"/>
          <w:lang w:val="en-US" w:eastAsia="zh-CN"/>
        </w:rPr>
        <w:instrText xml:space="preserve"> HYPERLINK "https://park.dwyunparking.com/" </w:instrText>
      </w:r>
      <w:r>
        <w:rPr>
          <w:rFonts w:hint="eastAsia"/>
          <w:sz w:val="28"/>
          <w:szCs w:val="36"/>
          <w:highlight w:val="none"/>
          <w:lang w:val="en-US" w:eastAsia="zh-CN"/>
        </w:rPr>
        <w:fldChar w:fldCharType="separate"/>
      </w:r>
      <w:r>
        <w:rPr>
          <w:rStyle w:val="5320ab"/>
          <w:rFonts w:hint="eastAsia"/>
          <w:sz w:val="28"/>
          <w:szCs w:val="36"/>
          <w:highlight w:val="none"/>
          <w:lang w:val="en-US" w:eastAsia="zh-CN"/>
        </w:rPr>
        <w:t>https://park.dwyunparking.com/</w:t>
      </w:r>
      <w:r>
        <w:rPr>
          <w:rFonts w:hint="eastAsia"/>
          <w:sz w:val="28"/>
          <w:szCs w:val="36"/>
          <w:highlight w:val="none"/>
          <w:lang w:val="en-US" w:eastAsia="zh-CN"/>
        </w:rPr>
        <w:fldChar w:fldCharType="end"/>
      </w:r>
    </w:p>
    <w:p>
      <w:pPr>
        <w:jc w:val="both"/>
        <w:rPr>
          <w:rFonts w:hint="default"/>
          <w:sz w:val="40"/>
          <w:szCs w:val="48"/>
          <w:highlight w:val="green"/>
          <w:lang w:val="en-US" w:eastAsia="zh-CN"/>
        </w:rPr>
      </w:pPr>
    </w:p>
    <w:p>
      <w:pPr>
        <w:ind w:firstLine="420" w:firstLineChars="0"/>
        <w:jc w:val="both"/>
        <w:outlineLvl w:val="0"/>
        <w:rPr>
          <w:rFonts w:hint="default"/>
          <w:sz w:val="40"/>
          <w:szCs w:val="48"/>
          <w:highlight w:val="green"/>
          <w:lang w:val="en-US" w:eastAsia="zh-CN"/>
        </w:rPr>
      </w:pPr>
      <w:r>
        <w:rPr>
          <w:rFonts w:hint="eastAsia"/>
          <w:sz w:val="40"/>
          <w:szCs w:val="48"/>
          <w:highlight w:val="green"/>
          <w:lang w:val="en-US" w:eastAsia="zh-CN"/>
        </w:rPr>
        <w:t>三、添加相机</w:t>
      </w:r>
    </w:p>
    <w:p>
      <w:pPr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br w:type="textWrapping"/>
      </w:r>
      <w:r>
        <w:rPr>
          <w:rFonts w:hint="eastAsia"/>
          <w:sz w:val="28"/>
          <w:szCs w:val="36"/>
          <w:lang w:val="en-US" w:eastAsia="zh-CN"/>
        </w:rPr>
        <w:tab/>
        <w:t>新建完车场后，点击右边的登录，为车场</w:t>
      </w:r>
      <w:r>
        <w:rPr>
          <w:rFonts w:hint="eastAsia"/>
          <w:b w:val="false"/>
          <w:bCs w:val="false"/>
          <w:sz w:val="28"/>
          <w:szCs w:val="36"/>
          <w:highlight w:val="none"/>
          <w:lang w:val="en-US" w:eastAsia="zh-CN"/>
        </w:rPr>
        <w:t>添加相机</w:t>
      </w:r>
      <w:r>
        <w:rPr>
          <w:rFonts w:hint="eastAsia"/>
          <w:sz w:val="28"/>
          <w:szCs w:val="36"/>
          <w:lang w:val="en-US" w:eastAsia="zh-CN"/>
        </w:rPr>
        <w:t>，车场也可自行登陆网页后台添加相机。</w:t>
      </w:r>
    </w:p>
    <w:p>
      <w:pPr>
        <w:jc w:val="both"/>
        <w:rPr/>
      </w:pPr>
    </w:p>
    <w:p>
      <w:pPr>
        <w:jc w:val="both"/>
        <w:rPr/>
      </w:pPr>
      <w:r>
        <w:rPr/>
        <w:drawing>
          <wp:inline distT="0" distB="0" distL="114300" distR="114300">
            <wp:extent cx="5266690" cy="2570480"/>
            <wp:effectExtent l="0" t="0" r="10160" b="1270"/>
            <wp:docPr id="2" name="图片 4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3" name="图片 4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在基础配置--车道管理里添加相机</w:t>
      </w:r>
    </w:p>
    <w:p>
      <w:pPr>
        <w:jc w:val="center"/>
        <w:rPr/>
      </w:pPr>
      <w:r>
        <w:rPr/>
        <w:drawing>
          <wp:inline distT="0" distB="0" distL="114300" distR="114300">
            <wp:extent cx="3716655" cy="3549650"/>
            <wp:effectExtent l="0" t="0" r="17145" b="12700"/>
            <wp:docPr id="5" name="图片 5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6" name="图片 5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16655" cy="354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车道名称</w:t>
      </w:r>
      <w:r>
        <w:rPr>
          <w:rFonts w:hint="eastAsia"/>
          <w:sz w:val="28"/>
          <w:szCs w:val="28"/>
          <w:lang w:val="en-US" w:eastAsia="zh-CN"/>
        </w:rPr>
        <w:t>建议带可与其他进出口区分的标记，例如东门南门北门；</w:t>
      </w:r>
    </w:p>
    <w:p>
      <w:pPr>
        <w:ind w:firstLine="420" w:firstLine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进出方向</w:t>
      </w:r>
      <w:r>
        <w:rPr>
          <w:rFonts w:hint="eastAsia"/>
          <w:sz w:val="28"/>
          <w:szCs w:val="28"/>
          <w:lang w:val="en-US" w:eastAsia="zh-CN"/>
        </w:rPr>
        <w:t>按实际设置此车道相机是入口还是出口即可。</w:t>
      </w:r>
    </w:p>
    <w:p>
      <w:pPr>
        <w:ind w:firstLine="42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相机IP</w:t>
      </w:r>
      <w:r>
        <w:rPr>
          <w:rFonts w:hint="eastAsia"/>
          <w:sz w:val="28"/>
          <w:szCs w:val="28"/>
          <w:lang w:val="en-US" w:eastAsia="zh-CN"/>
        </w:rPr>
        <w:t>非必填，但建议填上，否则局域网内看不了视频，只能使用视频增值服务来看视频（要收费）。</w:t>
      </w:r>
    </w:p>
    <w:p>
      <w:pPr>
        <w:pBdr/>
        <w:ind w:firstLine="42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IP和序列号注意不要带空格</w:t>
      </w:r>
      <w:r>
        <w:rPr>
          <w:rFonts w:hint="eastAsia"/>
          <w:sz w:val="28"/>
          <w:szCs w:val="28"/>
          <w:lang w:val="en-US" w:eastAsia="zh-CN"/>
        </w:rPr>
        <w:t>，IP带空格局域网内也会看不了视频，序列号带空格会连不上平台，一直显示离线。</w:t>
      </w:r>
    </w:p>
    <w:p>
      <w:pPr>
        <w:pBdr>
          <w:bottom/>
        </w:pBdr>
        <w:snapToGrid/>
        <w:spacing w:line="240"/>
        <w:rPr/>
      </w:pPr>
      <w:r>
        <w:rPr>
          <w:i w:val="false"/>
          <w:strike w:val="false"/>
          <w:color w:val="000000"/>
          <w:u w:val="none"/>
        </w:rPr>
        <w:t>每一个相机对应唯一的序列号，通过相应ip登录IPNC在设备维护中查找对应序列号</w:t>
      </w:r>
    </w:p>
    <w:p>
      <w:pPr>
        <w:ind w:firstLine="42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如果有辅助相机在下面添加一下辅助相机IP和序列号,没有辅助相机就不用填</w:t>
      </w:r>
    </w:p>
    <w:p>
      <w:pPr>
        <w:ind w:firstLine="42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相机A为臻识相机，支持</w:t>
      </w:r>
      <w:r>
        <w:rPr>
          <w:rFonts w:hint="eastAsia"/>
          <w:sz w:val="28"/>
          <w:szCs w:val="28"/>
          <w:lang w:val="en-US" w:eastAsia="zh-CN"/>
        </w:rPr>
        <w:t>臻识车道系列相机；</w:t>
      </w:r>
    </w:p>
    <w:p>
      <w:pPr>
        <w:ind w:firstLine="420" w:firstLine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相机B为华夏相机，支持mqtt</w:t>
      </w:r>
      <w:r>
        <w:rPr>
          <w:rFonts w:hint="eastAsia"/>
          <w:sz w:val="28"/>
          <w:szCs w:val="28"/>
          <w:lang w:val="en-US" w:eastAsia="zh-CN"/>
        </w:rPr>
        <w:t>和http</w:t>
      </w:r>
      <w:r>
        <w:rPr>
          <w:rFonts w:hint="eastAsia"/>
          <w:sz w:val="28"/>
          <w:szCs w:val="28"/>
          <w:lang w:val="en-US" w:eastAsia="zh-CN"/>
        </w:rPr>
        <w:t>即可；</w:t>
      </w:r>
    </w:p>
    <w:p>
      <w:pPr>
        <w:ind w:firstLine="42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相机C为芊熠相机，支持mqtt即可；</w:t>
      </w:r>
    </w:p>
    <w:p>
      <w:pPr>
        <w:ind w:firstLine="420" w:firstLineChars="0"/>
        <w:jc w:val="both"/>
        <w:rPr>
          <w:rFonts w:hint="eastAsia"/>
          <w:sz w:val="28"/>
          <w:szCs w:val="28"/>
          <w:lang w:val="en-US" w:eastAsia="zh-CN"/>
        </w:rPr>
      </w:pPr>
    </w:p>
    <w:p>
      <w:pPr>
        <w:ind w:firstLine="420" w:firstLineChars="0"/>
        <w:jc w:val="both"/>
        <w:rPr>
          <w:rFonts w:hint="eastAsia"/>
          <w:b w:val="false"/>
          <w:bCs w:val="false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LED卡</w:t>
      </w:r>
      <w:r>
        <w:rPr>
          <w:rFonts w:hint="eastAsia"/>
          <w:sz w:val="28"/>
          <w:szCs w:val="28"/>
          <w:lang w:val="en-US" w:eastAsia="zh-CN"/>
        </w:rPr>
        <w:t>一般选择</w:t>
      </w:r>
      <w:r>
        <w:rPr>
          <w:rFonts w:hint="eastAsia"/>
          <w:b/>
          <w:bCs/>
          <w:sz w:val="28"/>
          <w:szCs w:val="28"/>
          <w:lang w:val="en-US" w:eastAsia="zh-CN"/>
        </w:rPr>
        <w:t>001普通波特率9600，</w:t>
      </w:r>
      <w:r>
        <w:rPr>
          <w:rFonts w:hint="eastAsia"/>
          <w:b w:val="false"/>
          <w:bCs w:val="false"/>
          <w:sz w:val="28"/>
          <w:szCs w:val="28"/>
          <w:lang w:val="en-US" w:eastAsia="zh-CN"/>
        </w:rPr>
        <w:t>如果是彩屏设备，则打开全彩屏开关。（显示屏只能显示红黄蓝三色的为三色屏，显示屏可以显示超过三种颜色的为彩屏）</w:t>
      </w:r>
      <w:r>
        <w:rPr>
          <w:rFonts w:hint="eastAsia"/>
          <w:b w:val="false"/>
          <w:bCs w:val="false"/>
          <w:sz w:val="28"/>
          <w:szCs w:val="28"/>
          <w:lang w:val="en-US" w:eastAsia="zh-CN"/>
        </w:rPr>
        <w:t>。002是001的主板加万能语音模块。003是KF协议主板。相机C液晶屏是S8+系列液晶屏。其他请联系技术支持。</w:t>
      </w:r>
    </w:p>
    <w:p>
      <w:pPr>
        <w:jc w:val="both"/>
        <w:rPr>
          <w:rFonts w:hint="eastAsia"/>
          <w:b w:val="false"/>
          <w:bCs w:val="false"/>
          <w:sz w:val="22"/>
          <w:szCs w:val="28"/>
          <w:lang w:val="en-US" w:eastAsia="zh-CN"/>
        </w:rPr>
      </w:pPr>
    </w:p>
    <w:p>
      <w:pPr>
        <w:jc w:val="both"/>
        <w:rPr>
          <w:rFonts w:hint="eastAsia"/>
          <w:b w:val="false"/>
          <w:bCs w:val="false"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lang w:val="en-US" w:eastAsia="zh-CN"/>
        </w:rPr>
        <w:t>提交</w:t>
      </w:r>
      <w:r>
        <w:rPr>
          <w:rFonts w:hint="eastAsia"/>
          <w:b w:val="false"/>
          <w:bCs w:val="false"/>
          <w:sz w:val="22"/>
          <w:szCs w:val="28"/>
          <w:lang w:val="en-US" w:eastAsia="zh-CN"/>
        </w:rPr>
        <w:t>后，后台会将序列号自动绑定臻云后台，无需手动到臻云后台绑定。自动绑定最长有30秒延迟。</w:t>
      </w:r>
    </w:p>
    <w:p>
      <w:pPr>
        <w:jc w:val="both"/>
        <w:rPr>
          <w:rFonts w:hint="eastAsia"/>
          <w:b w:val="false"/>
          <w:bCs w:val="false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b/>
          <w:bCs/>
          <w:color w:val="auto"/>
          <w:sz w:val="40"/>
          <w:szCs w:val="40"/>
          <w:highlight w:val="green"/>
          <w:lang w:val="en-US" w:eastAsia="zh-CN"/>
        </w:rPr>
      </w:pPr>
      <w:r>
        <w:rPr>
          <w:rFonts w:hint="eastAsia"/>
          <w:b/>
          <w:bCs/>
          <w:color w:val="auto"/>
          <w:sz w:val="40"/>
          <w:szCs w:val="40"/>
          <w:highlight w:val="green"/>
          <w:lang w:val="en-US" w:eastAsia="zh-CN"/>
        </w:rPr>
        <w:br w:type="textWrapping"/>
      </w:r>
    </w:p>
    <w:p>
      <w:pPr>
        <w:jc w:val="both"/>
        <w:rPr>
          <w:rFonts w:hint="eastAsia"/>
          <w:b/>
          <w:bCs/>
          <w:color w:val="auto"/>
          <w:sz w:val="40"/>
          <w:szCs w:val="40"/>
          <w:highlight w:val="green"/>
          <w:lang w:val="en-US" w:eastAsia="zh-CN"/>
        </w:rPr>
      </w:pPr>
    </w:p>
    <w:p>
      <w:pPr>
        <w:jc w:val="both"/>
        <w:outlineLvl w:val="0"/>
        <w:rPr>
          <w:rFonts w:hint="eastAsia"/>
          <w:b/>
          <w:bCs/>
          <w:color w:val="auto"/>
          <w:sz w:val="40"/>
          <w:szCs w:val="40"/>
          <w:highlight w:val="green"/>
          <w:lang w:val="en-US" w:eastAsia="zh-CN"/>
        </w:rPr>
      </w:pPr>
      <w:r>
        <w:rPr>
          <w:rFonts w:hint="eastAsia"/>
          <w:b/>
          <w:bCs/>
          <w:color w:val="auto"/>
          <w:sz w:val="40"/>
          <w:szCs w:val="40"/>
          <w:highlight w:val="green"/>
          <w:lang w:val="en-US" w:eastAsia="zh-CN"/>
        </w:rPr>
        <w:t>四、升级与配置相机</w:t>
      </w:r>
    </w:p>
    <w:p>
      <w:pPr>
        <w:jc w:val="both"/>
        <w:rPr/>
      </w:pPr>
      <w:r>
        <w:rPr/>
        <w:drawing>
          <wp:inline distT="0" distB="0" distL="114300" distR="114300">
            <wp:extent cx="5460365" cy="2665095"/>
            <wp:effectExtent l="0" t="0" r="6985" b="1905"/>
            <wp:docPr id="8" name="图片 6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9" name="图片 6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0365" cy="266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pBdr/>
        <w:jc w:val="both"/>
        <w:rPr>
          <w:rFonts w:hint="eastAsia"/>
          <w:b w:val="false"/>
          <w:bCs w:val="false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</w:t>
      </w:r>
      <w:r>
        <w:rPr>
          <w:rFonts w:hint="eastAsia"/>
          <w:b/>
          <w:bCs/>
          <w:sz w:val="28"/>
          <w:szCs w:val="28"/>
          <w:lang w:val="en-US" w:eastAsia="zh-CN"/>
        </w:rPr>
        <w:t>远程</w:t>
      </w:r>
      <w:r>
        <w:rPr>
          <w:rFonts w:hint="eastAsia"/>
          <w:b w:val="false"/>
          <w:bCs w:val="false"/>
          <w:sz w:val="28"/>
          <w:szCs w:val="28"/>
          <w:lang w:val="en-US" w:eastAsia="zh-CN"/>
        </w:rPr>
        <w:t>进入相机远程调试界面；</w:t>
      </w:r>
    </w:p>
    <w:p>
      <w:pPr>
        <w:pBdr/>
        <w:jc w:val="both"/>
        <w:rPr>
          <w:rFonts w:hint="eastAsia"/>
          <w:b w:val="false"/>
          <w:bCs w:val="false"/>
          <w:sz w:val="28"/>
          <w:szCs w:val="28"/>
          <w:lang w:val="en-US" w:eastAsia="zh-CN"/>
        </w:rPr>
      </w:pPr>
      <w:r>
        <w:rPr>
          <w:rFonts w:hint="eastAsia"/>
          <w:b w:val="false"/>
          <w:bCs w:val="false"/>
          <w:sz w:val="28"/>
          <w:szCs w:val="28"/>
          <w:lang w:val="en-US" w:eastAsia="zh-CN"/>
        </w:rPr>
        <w:t>相机需要预先修改IP链接外网才可以远程，在相机的高级设置--基础网络中修改IP和网关。</w:t>
      </w:r>
    </w:p>
    <w:p>
      <w:pPr>
        <w:pBdr/>
        <w:jc w:val="both"/>
        <w:rPr>
          <w:rFonts w:hint="eastAsia"/>
          <w:b w:val="false"/>
          <w:bCs w:val="false"/>
          <w:sz w:val="28"/>
          <w:szCs w:val="28"/>
          <w:lang w:val="en-US" w:eastAsia="zh-CN"/>
        </w:rPr>
      </w:pPr>
      <w:r>
        <w:rPr>
          <w:rFonts w:hint="eastAsia"/>
          <w:b w:val="false"/>
          <w:bCs w:val="false"/>
          <w:sz w:val="28"/>
          <w:szCs w:val="28"/>
          <w:shd/>
          <w:lang w:val="en-US" w:eastAsia="zh-CN"/>
        </w:rPr>
        <w:drawing>
          <wp:inline distT="0" distB="0" distL="0" distR="0">
            <wp:extent cx="5274310" cy="4519178"/>
            <wp:effectExtent l="0" t="0" r="0" b="0"/>
            <wp:docPr id="11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2" name="picture" descr="descript"/>
                    <pic:cNvPicPr/>
                  </pic:nvPicPr>
                  <pic:blipFill rotWithShape="true">
                    <a:blip r:embed="rId7"/>
                    <a:stretch/>
                  </pic:blipFill>
                  <pic:spPr>
                    <a:xfrm>
                      <a:off x="0" y="0"/>
                      <a:ext cx="5274310" cy="451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/>
        <w:pBdr/>
        <w:jc w:val="both"/>
        <w:rPr>
          <w:rFonts w:hint="eastAsia"/>
          <w:b w:val="false"/>
          <w:bCs w:val="false"/>
          <w:color w:val="000000"/>
          <w:sz w:val="28"/>
          <w:szCs w:val="28"/>
          <w:lang w:val="en-US" w:eastAsia="zh-CN"/>
        </w:rPr>
      </w:pPr>
      <w:r>
        <w:rPr>
          <w:rFonts w:hint="eastAsia"/>
          <w:b w:val="false"/>
          <w:bCs w:val="false"/>
          <w:sz w:val="28"/>
          <w:szCs w:val="28"/>
          <w:lang w:val="en-US" w:eastAsia="zh-CN"/>
        </w:rPr>
        <w:t>修改IP后，点击高级设置--高级网络--PDNS如果链接状态为</w:t>
      </w:r>
      <w:r>
        <w:rPr>
          <w:rFonts w:hint="eastAsia"/>
          <w:b w:val="false"/>
          <w:bCs w:val="false"/>
          <w:color w:val="00B050"/>
          <w:sz w:val="28"/>
          <w:szCs w:val="28"/>
          <w:lang w:val="en-US" w:eastAsia="zh-CN"/>
        </w:rPr>
        <w:t>已连接</w:t>
      </w:r>
      <w:r>
        <w:rPr>
          <w:rFonts w:hint="eastAsia"/>
          <w:b w:val="false"/>
          <w:bCs w:val="false"/>
          <w:color w:val="00B050"/>
          <w:sz w:val="28"/>
          <w:szCs w:val="28"/>
          <w:lang w:val="en-US" w:eastAsia="zh-CN"/>
        </w:rPr>
        <w:t>，</w:t>
      </w:r>
      <w:r>
        <w:rPr>
          <w:rFonts w:hint="eastAsia"/>
          <w:b w:val="false"/>
          <w:bCs w:val="false"/>
          <w:color w:val="000000"/>
          <w:sz w:val="28"/>
          <w:szCs w:val="28"/>
          <w:lang w:val="en-US" w:eastAsia="zh-CN"/>
        </w:rPr>
        <w:t>则表示相机已经联网。</w:t>
      </w:r>
    </w:p>
    <w:p>
      <w:pPr>
        <w:pBdr/>
        <w:jc w:val="both"/>
        <w:rPr>
          <w:rFonts w:hint="eastAsia"/>
          <w:b w:val="false"/>
          <w:bCs w:val="false"/>
          <w:color w:val="FF0000"/>
          <w:sz w:val="28"/>
          <w:szCs w:val="28"/>
          <w:lang w:val="en-US" w:eastAsia="zh-CN"/>
        </w:rPr>
      </w:pPr>
      <w:r>
        <w:rPr>
          <w:rFonts w:hint="eastAsia"/>
          <w:b w:val="false"/>
          <w:bCs w:val="false"/>
          <w:color w:val="FF0000"/>
          <w:sz w:val="28"/>
          <w:szCs w:val="28"/>
          <w:lang w:val="en-US" w:eastAsia="zh-CN"/>
        </w:rPr>
        <w:t>（注意相机IP不能冲突，注意修改网关。不要把相机直连光猫或者移动联通电信的网关，相机要连接路由器或者路由器下的交换机）</w:t>
      </w:r>
    </w:p>
    <w:p>
      <w:pPr>
        <w:pBdr>
          <w:bottom/>
        </w:pBdr>
        <w:jc w:val="both"/>
        <w:rPr>
          <w:rFonts w:hint="eastAsia"/>
          <w:b w:val="false"/>
          <w:bCs w:val="false"/>
          <w:sz w:val="28"/>
          <w:szCs w:val="28"/>
          <w:lang w:val="en-US" w:eastAsia="zh-CN"/>
        </w:rPr>
      </w:pPr>
      <w:r>
        <w:rPr>
          <w:rFonts w:hint="eastAsia"/>
          <w:b w:val="false"/>
          <w:bCs w:val="false"/>
          <w:sz w:val="28"/>
          <w:szCs w:val="28"/>
          <w:shd/>
          <w:lang w:val="en-US" w:eastAsia="zh-CN"/>
        </w:rPr>
        <w:drawing>
          <wp:inline distT="0" distB="0" distL="0" distR="0">
            <wp:extent cx="5274310" cy="2199251"/>
            <wp:effectExtent l="0" t="0" r="0" b="0"/>
            <wp:docPr id="14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5" name="picture" descr="descript"/>
                    <pic:cNvPicPr/>
                  </pic:nvPicPr>
                  <pic:blipFill rotWithShape="true">
                    <a:blip r:embed="rId8"/>
                    <a:stretch/>
                  </pic:blipFill>
                  <pic:spPr>
                    <a:xfrm>
                      <a:off x="0" y="0"/>
                      <a:ext cx="5274310" cy="2199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/>
        <w:jc w:val="both"/>
        <w:rPr>
          <w:rFonts w:hint="eastAsia"/>
          <w:sz w:val="28"/>
          <w:szCs w:val="28"/>
          <w:highlight w:val="green"/>
          <w:lang w:val="en-US" w:eastAsia="zh-CN"/>
        </w:rPr>
      </w:pPr>
    </w:p>
    <w:p>
      <w:pPr>
        <w:jc w:val="both"/>
        <w:rPr>
          <w:rFonts w:hint="eastAsia"/>
          <w:b/>
          <w:bCs/>
          <w:sz w:val="28"/>
          <w:szCs w:val="28"/>
          <w:highlight w:val="green"/>
          <w:lang w:val="en-US" w:eastAsia="zh-CN"/>
        </w:rPr>
      </w:pPr>
    </w:p>
    <w:p>
      <w:pPr>
        <w:jc w:val="both"/>
        <w:outlineLvl w:val="1"/>
        <w:rPr>
          <w:rFonts w:hint="eastAsia"/>
          <w:b/>
          <w:bCs/>
          <w:sz w:val="28"/>
          <w:szCs w:val="28"/>
          <w:highlight w:val="green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green"/>
          <w:lang w:val="en-US" w:eastAsia="zh-CN"/>
        </w:rPr>
        <w:t>R3相机</w:t>
      </w:r>
      <w:r>
        <w:rPr>
          <w:rFonts w:hint="eastAsia"/>
          <w:b/>
          <w:bCs/>
          <w:sz w:val="28"/>
          <w:szCs w:val="28"/>
          <w:highlight w:val="green"/>
          <w:lang w:val="en-US" w:eastAsia="zh-CN"/>
        </w:rPr>
        <w:t>刷包方式配置方法</w:t>
      </w:r>
      <w:r>
        <w:rPr>
          <w:rFonts w:hint="eastAsia"/>
          <w:b/>
          <w:bCs/>
          <w:sz w:val="28"/>
          <w:szCs w:val="28"/>
          <w:highlight w:val="green"/>
          <w:lang w:val="en-US" w:eastAsia="zh-CN"/>
        </w:rPr>
        <w:t>：</w:t>
      </w:r>
    </w:p>
    <w:p>
      <w:pPr>
        <w:jc w:val="both"/>
        <w:rPr>
          <w:rFonts w:hint="default"/>
          <w:b w:val="false"/>
          <w:bCs w:val="false"/>
          <w:sz w:val="28"/>
          <w:szCs w:val="28"/>
          <w:lang w:val="en-US" w:eastAsia="zh-CN"/>
        </w:rPr>
      </w:pPr>
      <w:r>
        <w:rPr>
          <w:rFonts w:hint="eastAsia"/>
          <w:b w:val="false"/>
          <w:bCs w:val="false"/>
          <w:sz w:val="28"/>
          <w:szCs w:val="28"/>
          <w:lang w:val="en-US" w:eastAsia="zh-CN"/>
        </w:rPr>
        <w:t>进入相机设备维护--&gt;系统维护--&gt;选择专用升级包升级</w:t>
      </w:r>
    </w:p>
    <w:p>
      <w:pPr>
        <w:jc w:val="center"/>
        <w:rPr/>
      </w:pPr>
      <w:r>
        <w:rPr/>
        <w:drawing>
          <wp:inline distT="0" distB="0" distL="114300" distR="114300">
            <wp:extent cx="4499610" cy="2487930"/>
            <wp:effectExtent l="0" t="0" r="15240" b="7620"/>
            <wp:docPr id="17" name="图片 7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8" name="图片 7"/>
                    <pic:cNvPicPr>
                      <a:picLocks noChangeAspect="true"/>
                    </pic:cNvPicPr>
                  </pic:nvPicPr>
                  <pic:blipFill>
                    <a:blip r:embed="rId9"/>
                    <a:srcRect r="60" b="36268"/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</w:pPr>
      <w:r>
        <w:rPr>
          <w:rFonts w:hint="eastAsia"/>
          <w:sz w:val="28"/>
          <w:szCs w:val="36"/>
          <w:lang w:val="en-US" w:eastAsia="zh-CN"/>
        </w:rPr>
        <w:t>升级包下载链接：</w:t>
      </w: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  <w:fldChar w:fldCharType="begin"/>
      </w: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  <w:instrText xml:space="preserve"> HYPERLINK "https://qz8.lanzoul.com/imO8u0chiopc" </w:instrText>
      </w: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  <w:fldChar w:fldCharType="separate"/>
      </w:r>
      <w:r>
        <w:rPr>
          <w:rStyle w:val="5320ab"/>
          <w:rFonts w:hint="eastAsia" w:ascii="Arial" w:hAnsi="Arial" w:eastAsia="宋体" w:cs="Arial"/>
          <w:i w:val="false"/>
          <w:iCs w:val="false"/>
          <w:caps w:val="false"/>
          <w:spacing w:val="0"/>
          <w:sz w:val="28"/>
          <w:szCs w:val="28"/>
          <w:shd w:val="clear" w:fill="C2ECB2"/>
        </w:rPr>
        <w:t>https://qz8.lanzoul.com/imO8u0chiopc</w:t>
      </w: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  <w:fldChar w:fldCharType="end"/>
      </w:r>
    </w:p>
    <w:p>
      <w:pPr>
        <w:rPr>
          <w:rFonts w:hint="eastAsia"/>
          <w:color w:val="595959" w:themeColor="text1" w:themeTint="A6"/>
          <w:sz w:val="22"/>
          <w:szCs w:val="22"/>
          <w:lang w:val="en-US" w:eastAsia="zh-CN"/>
        </w:rPr>
      </w:pPr>
      <w:r>
        <w:rPr>
          <w:rFonts w:hint="eastAsia"/>
          <w:color w:val="595959" w:themeColor="text1" w:themeTint="A6"/>
          <w:sz w:val="22"/>
          <w:szCs w:val="22"/>
          <w:lang w:val="en-US" w:eastAsia="zh-CN"/>
        </w:rPr>
        <w:t>（若链接失效请联系</w:t>
      </w:r>
      <w:r>
        <w:rPr>
          <w:rFonts w:hint="eastAsia"/>
          <w:color w:val="595959" w:themeColor="text1" w:themeTint="A6"/>
          <w:sz w:val="22"/>
          <w:szCs w:val="22"/>
          <w:lang w:val="en-US" w:eastAsia="zh-CN"/>
        </w:rPr>
        <w:t>平台技术</w:t>
      </w:r>
      <w:r>
        <w:rPr>
          <w:rFonts w:hint="eastAsia"/>
          <w:color w:val="595959" w:themeColor="text1" w:themeTint="A6"/>
          <w:sz w:val="22"/>
          <w:szCs w:val="22"/>
          <w:lang w:val="en-US" w:eastAsia="zh-CN"/>
        </w:rPr>
        <w:t>）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升级后点击设备维护--&gt;配置管理--&gt;参数导入 选择参数文件导入</w:t>
      </w:r>
    </w:p>
    <w:p>
      <w:pPr>
        <w:jc w:val="both"/>
        <w:rPr/>
      </w:pPr>
      <w:r>
        <w:rPr/>
        <w:drawing>
          <wp:inline distT="0" distB="0" distL="114300" distR="114300">
            <wp:extent cx="5269230" cy="2629535"/>
            <wp:effectExtent l="0" t="0" r="7620" b="18415"/>
            <wp:docPr id="20" name="图片 8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1" name="图片 8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</w:pPr>
      <w:r>
        <w:rPr>
          <w:rFonts w:hint="eastAsia"/>
          <w:sz w:val="28"/>
          <w:szCs w:val="28"/>
          <w:lang w:val="en-US" w:eastAsia="zh-CN"/>
        </w:rPr>
        <w:t>参数文件下载地址：</w:t>
      </w: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  <w:fldChar w:fldCharType="begin"/>
      </w: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  <w:instrText xml:space="preserve"> HYPERLINK "https://qz8.lanzoul.com/iV95A0chio0h" </w:instrText>
      </w: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  <w:fldChar w:fldCharType="separate"/>
      </w:r>
      <w:r>
        <w:rPr>
          <w:rStyle w:val="5320ab"/>
          <w:rFonts w:hint="eastAsia" w:ascii="Arial" w:hAnsi="Arial" w:eastAsia="宋体" w:cs="Arial"/>
          <w:i w:val="false"/>
          <w:iCs w:val="false"/>
          <w:caps w:val="false"/>
          <w:spacing w:val="0"/>
          <w:sz w:val="28"/>
          <w:szCs w:val="28"/>
          <w:shd w:val="clear" w:fill="C2ECB2"/>
        </w:rPr>
        <w:t>https://qz8.lanzoul.com/iV95A0chio0h</w:t>
      </w: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  <w:fldChar w:fldCharType="end"/>
      </w:r>
    </w:p>
    <w:p>
      <w:pPr>
        <w:pBdr>
          <w:bottom/>
        </w:pBdr>
        <w:jc w:val="both"/>
        <w:rPr>
          <w:rFonts w:hint="eastAsia"/>
          <w:color w:val="595959" w:themeColor="text1" w:themeTint="A6"/>
          <w:sz w:val="22"/>
          <w:szCs w:val="22"/>
          <w:lang w:val="en-US" w:eastAsia="zh-CN"/>
        </w:rPr>
      </w:pPr>
      <w:r>
        <w:rPr>
          <w:rFonts w:hint="eastAsia"/>
          <w:color w:val="595959" w:themeColor="text1" w:themeTint="A6"/>
          <w:sz w:val="22"/>
          <w:szCs w:val="22"/>
          <w:lang w:val="en-US" w:eastAsia="zh-CN"/>
        </w:rPr>
        <w:t>（若链接失效请联系平台技术）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导入参数文件后，在平台上刷新一下，相机显示在线即可。</w:t>
      </w:r>
    </w:p>
    <w:p>
      <w:pPr>
        <w:jc w:val="both"/>
        <w:rPr/>
      </w:pPr>
      <w:r>
        <w:rPr/>
        <w:drawing>
          <wp:inline distT="0" distB="0" distL="114300" distR="114300">
            <wp:extent cx="5271770" cy="1395730"/>
            <wp:effectExtent l="0" t="0" r="5080" b="13970"/>
            <wp:docPr id="23" name="图片 9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4" name="图片 9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接下来可以根据现场实际情况调整虚拟线圈。</w:t>
      </w:r>
    </w:p>
    <w:p>
      <w:pPr>
        <w:pStyle w:val="7occxt"/>
        <w:pBdr/>
        <w:rPr>
          <w:szCs w:val="36"/>
          <w:lang w:val="en-US" w:eastAsia="zh-CN"/>
        </w:rPr>
      </w:pPr>
      <w:r>
        <w:rPr>
          <w:rFonts w:hint="eastAsia" w:ascii="" w:hAnsi="" w:eastAsia="" w:cs=""/>
          <w:b/>
          <w:bCs/>
          <w:sz w:val="28"/>
          <w:szCs w:val="36"/>
          <w:highlight w:val="green"/>
          <w:lang w:val="en-US" w:eastAsia="zh-CN"/>
        </w:rPr>
        <w:t>R3相机自定义MQTT导入方法</w:t>
      </w:r>
      <w:r>
        <w:rPr>
          <w:szCs w:val="36"/>
          <w:lang w:val="en-US" w:eastAsia="zh-CN"/>
        </w:rPr>
        <w:t>：</w:t>
      </w:r>
    </w:p>
    <w:p>
      <w:pPr>
        <w:numPr/>
        <w:pBdr/>
        <w:rPr>
          <w:rFonts w:hint="eastAsia" w:ascii="" w:hAnsi="" w:eastAsia="" w:cs=""/>
          <w:color w:val="FF0000"/>
          <w:sz w:val="24"/>
          <w:szCs w:val="28"/>
          <w:lang w:val="en-US" w:eastAsia="zh-CN"/>
        </w:rPr>
      </w:pPr>
      <w:r>
        <w:rPr>
          <w:rFonts w:hint="eastAsia" w:ascii="" w:hAnsi="" w:eastAsia="" w:cs=""/>
          <w:color w:val="FF0000"/>
          <w:sz w:val="24"/>
          <w:szCs w:val="28"/>
          <w:lang w:val="en-US" w:eastAsia="zh-CN"/>
        </w:rPr>
        <w:t>注意：自定义mqtt和刷包方式，选其中一种操作就行，不要重复操作。</w:t>
      </w:r>
    </w:p>
    <w:p>
      <w:pPr>
        <w:numPr/>
        <w:rPr>
          <w:rFonts w:hint="eastAsia" w:ascii="" w:hAnsi="" w:eastAsia="" w:cs=""/>
          <w:sz w:val="28"/>
          <w:szCs w:val="28"/>
          <w:lang w:val="en-US" w:eastAsia="zh-CN"/>
        </w:rPr>
      </w:pPr>
      <w:r>
        <w:rPr>
          <w:rFonts w:hint="eastAsia" w:ascii="" w:hAnsi="" w:eastAsia="" w:cs=""/>
          <w:sz w:val="28"/>
          <w:szCs w:val="28"/>
          <w:lang w:val="en-US" w:eastAsia="zh-CN"/>
        </w:rPr>
        <w:t>点击设备维护--&gt;配置管理--&gt;参数导入 选择参数文件导入</w:t>
      </w:r>
    </w:p>
    <w:p>
      <w:pPr>
        <w:pStyle w:val="762fd3"/>
        <w:pBdr/>
        <w:rPr>
          <w:szCs w:val="36"/>
          <w:lang w:val="en-US" w:eastAsia="zh-CN"/>
        </w:rPr>
      </w:pPr>
      <w:r>
        <w:rPr/>
        <w:drawing>
          <wp:inline distT="0" distB="0" distL="114300" distR="114300">
            <wp:extent cx="5269230" cy="2629535"/>
            <wp:effectExtent l="0" t="0" r="7620" b="18415"/>
            <wp:docPr id="26" name="图片 8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7" name="图片 8"/>
                    <pic:cNvPicPr>
                      <a:picLocks noChangeAspect="true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/>
        <w:spacing w:before="225" w:after="225" w:line="240"/>
        <w:ind w:left="0" w:right="0" w:hanging="0"/>
        <w:jc w:val="left"/>
        <w:rPr>
          <w:sz w:val="24"/>
        </w:rPr>
      </w:pPr>
      <w:r>
        <w:rPr>
          <w:sz w:val="24"/>
          <w:szCs w:val="36"/>
          <w:lang w:val="en-US" w:eastAsia="zh-CN"/>
        </w:rPr>
        <w:t>配置包下载链接：</w:t>
      </w:r>
      <w:r>
        <w:rPr>
          <w:rStyle w:val="5320ab"/>
          <w:color/>
          <w:sz w:val="24"/>
          <w:shd w:val="clear" w:color="auto" w:fill="C3EAD5"/>
        </w:rPr>
        <w:fldChar w:fldCharType="begin"/>
      </w:r>
      <w:r>
        <w:rPr>
          <w:rStyle w:val="5320ab"/>
          <w:color/>
          <w:sz w:val="24"/>
          <w:shd w:val="clear" w:color="auto" w:fill="C3EAD5"/>
        </w:rPr>
        <w:instrText xml:space="preserve">HYPERLINK https://qz8.lanzoul.com/iuttD1cqnm3i normalLink \tdkey f15icu \tdfe -10 \tdfn https%3A//qz8.lanzoul.com/iuttD1cqnm3i \tdfu https://qz8.lanzoul.com/iuttD1cqnm3i \tdlt inline </w:instrText>
      </w:r>
      <w:r>
        <w:rPr>
          <w:rStyle w:val="5320ab"/>
          <w:color/>
          <w:sz w:val="24"/>
          <w:shd w:val="clear" w:color="auto" w:fill="C3EAD5"/>
        </w:rPr>
        <w:fldChar w:fldCharType="separate"/>
      </w:r>
      <w:r>
        <w:rPr>
          <w:rStyle w:val="5320ab"/>
          <w:color/>
          <w:sz w:val="24"/>
          <w:shd w:val="clear" w:color="auto" w:fill="C3EAD5"/>
        </w:rPr>
        <w:t>https://qz8.lanzoul.com/iuttD1cqnm3i</w:t>
      </w:r>
      <w:r>
        <w:rPr>
          <w:rStyle w:val="5320ab"/>
          <w:color/>
          <w:sz w:val="24"/>
          <w:shd w:val="clear" w:color="auto" w:fill="C3EAD5"/>
        </w:rPr>
        <w:fldChar w:fldCharType="end"/>
      </w:r>
    </w:p>
    <w:p>
      <w:pPr>
        <w:pBdr/>
        <w:snapToGrid/>
        <w:spacing w:line="240"/>
        <w:rPr>
          <w:sz w:val="24"/>
        </w:rPr>
      </w:pPr>
      <w:r>
        <w:rPr>
          <w:sz w:val="24"/>
        </w:rPr>
        <w:t>下载后解压，导入解压后的文件即可，相机版本需要23年之后的版本。</w:t>
      </w:r>
    </w:p>
    <w:p>
      <w:pPr>
        <w:snapToGrid/>
        <w:spacing w:before="225" w:after="225" w:line="240"/>
        <w:ind w:left="0" w:right="0" w:hanging="0"/>
        <w:jc w:val="left"/>
        <w:rPr>
          <w:sz w:val="24"/>
        </w:rPr>
      </w:pPr>
      <w:r>
        <w:rPr>
          <w:sz w:val="24"/>
        </w:rPr>
        <w:t>升级包下载链接：</w:t>
      </w:r>
      <w:r>
        <w:rPr>
          <w:rStyle w:val="5320ab"/>
          <w:color/>
          <w:sz w:val="24"/>
        </w:rPr>
        <w:fldChar w:fldCharType="begin"/>
      </w:r>
      <w:r>
        <w:rPr>
          <w:rStyle w:val="5320ab"/>
          <w:color/>
          <w:sz w:val="24"/>
        </w:rPr>
        <w:instrText xml:space="preserve">HYPERLINK https://qz8.lanzoul.com/iFXA90z0vmsh normalLink \tdkey l7uxof \tdfe -10 \tdfn https%3A//qz8.lanzoul.com/iFXA90z0vmsh \tdfu https://qz8.lanzoul.com/iFXA90z0vmsh \tdlt inline </w:instrText>
      </w:r>
      <w:r>
        <w:rPr>
          <w:rStyle w:val="5320ab"/>
          <w:color/>
          <w:sz w:val="24"/>
        </w:rPr>
        <w:fldChar w:fldCharType="separate"/>
      </w:r>
      <w:r>
        <w:rPr>
          <w:rStyle w:val="5320ab"/>
          <w:color/>
          <w:sz w:val="24"/>
        </w:rPr>
        <w:t>https://qz8.lanzoul.com/iFXA90z0vmsh</w:t>
      </w:r>
      <w:r>
        <w:rPr>
          <w:rStyle w:val="5320ab"/>
          <w:color/>
          <w:sz w:val="24"/>
        </w:rPr>
        <w:fldChar w:fldCharType="end"/>
      </w:r>
    </w:p>
    <w:p>
      <w:pPr>
        <w:pStyle w:val="762fd3"/>
        <w:pBdr/>
        <w:rPr>
          <w:sz w:val="24"/>
          <w:szCs w:val="36"/>
          <w:lang w:val="en-US" w:eastAsia="zh-CN"/>
        </w:rPr>
      </w:pPr>
      <w:r>
        <w:rPr>
          <w:sz w:val="24"/>
          <w:szCs w:val="36"/>
          <w:lang w:val="en-US" w:eastAsia="zh-CN"/>
        </w:rPr>
        <w:t>导入配置后，需要去高级设置--高级网络--自定义mqtt那里，将序列号那行改成相机的序列号，否则相机不能正常联接云平台。</w:t>
      </w:r>
    </w:p>
    <w:p>
      <w:pPr>
        <w:pStyle w:val="762fd3"/>
        <w:pBdr/>
        <w:rPr>
          <w:szCs w:val="36"/>
          <w:lang w:val="en-US" w:eastAsia="zh-CN"/>
        </w:rPr>
      </w:pPr>
      <w:r>
        <w:rPr>
          <w:szCs w:val="36"/>
          <w:shd/>
          <w:lang w:val="en-US" w:eastAsia="zh-CN"/>
        </w:rPr>
        <w:drawing>
          <wp:inline distT="0" distB="0" distL="0" distR="0">
            <wp:extent cx="5274310" cy="2574501"/>
            <wp:effectExtent l="0" t="0" r="0" b="0"/>
            <wp:docPr id="29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0" name="picture" descr="descript"/>
                    <pic:cNvPicPr/>
                  </pic:nvPicPr>
                  <pic:blipFill rotWithShape="true">
                    <a:blip r:embed="rId12"/>
                    <a:stretch/>
                  </pic:blipFill>
                  <pic:spPr>
                    <a:xfrm>
                      <a:off x="0" y="0"/>
                      <a:ext cx="5274310" cy="2574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62fd3"/>
        <w:pBdr/>
        <w:rPr>
          <w:szCs w:val="36"/>
          <w:lang w:val="en-US" w:eastAsia="zh-CN"/>
        </w:rPr>
      </w:pPr>
      <w:r>
        <w:rPr>
          <w:szCs w:val="36"/>
          <w:shd/>
          <w:lang w:val="en-US" w:eastAsia="zh-CN"/>
        </w:rPr>
        <w:drawing>
          <wp:inline distT="0" distB="0" distL="0" distR="0">
            <wp:extent cx="5274310" cy="4081678"/>
            <wp:effectExtent l="0" t="0" r="0" b="0"/>
            <wp:docPr id="3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3" name="picture" descr="descript"/>
                    <pic:cNvPicPr/>
                  </pic:nvPicPr>
                  <pic:blipFill rotWithShape="true">
                    <a:blip r:embed="rId13"/>
                    <a:stretch/>
                  </pic:blipFill>
                  <pic:spPr>
                    <a:xfrm>
                      <a:off x="0" y="0"/>
                      <a:ext cx="5274310" cy="4081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62fd3"/>
        <w:rPr>
          <w:szCs w:val="36"/>
          <w:lang w:val="en-US" w:eastAsia="zh-CN"/>
        </w:rPr>
      </w:pPr>
    </w:p>
    <w:p>
      <w:pPr>
        <w:jc w:val="center"/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br w:type="page"/>
      </w:r>
    </w:p>
    <w:p>
      <w:pPr>
        <w:jc w:val="both"/>
        <w:outlineLvl w:val="1"/>
        <w:rPr>
          <w:rFonts w:hint="eastAsia"/>
          <w:b/>
          <w:bCs/>
          <w:sz w:val="28"/>
          <w:szCs w:val="36"/>
          <w:highlight w:val="green"/>
          <w:lang w:val="en-US" w:eastAsia="zh-CN"/>
        </w:rPr>
      </w:pPr>
      <w:r>
        <w:rPr>
          <w:rFonts w:hint="eastAsia"/>
          <w:b/>
          <w:bCs/>
          <w:sz w:val="28"/>
          <w:szCs w:val="36"/>
          <w:highlight w:val="green"/>
          <w:lang w:val="en-US" w:eastAsia="zh-CN"/>
        </w:rPr>
        <w:t>C3相机配置：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远程后点击设备维护--&gt;配置管理--&gt;参数导入 选择参数文件导入</w:t>
      </w:r>
    </w:p>
    <w:p>
      <w:pPr>
        <w:jc w:val="both"/>
        <w:rPr/>
      </w:pPr>
      <w:r>
        <w:rPr/>
        <w:drawing>
          <wp:inline distT="0" distB="0" distL="114300" distR="114300">
            <wp:extent cx="5269230" cy="2629535"/>
            <wp:effectExtent l="0" t="0" r="7620" b="18415"/>
            <wp:docPr id="35" name="图片 10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36" name="图片 10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</w:pPr>
      <w:r>
        <w:rPr>
          <w:rFonts w:hint="eastAsia"/>
          <w:sz w:val="28"/>
          <w:szCs w:val="36"/>
          <w:lang w:val="en-US" w:eastAsia="zh-CN"/>
        </w:rPr>
        <w:t>http配置包</w:t>
      </w:r>
      <w:r>
        <w:rPr>
          <w:rFonts w:hint="eastAsia"/>
          <w:sz w:val="28"/>
          <w:szCs w:val="36"/>
          <w:lang w:val="en-US" w:eastAsia="zh-CN"/>
        </w:rPr>
        <w:t>下载链接：</w:t>
      </w:r>
      <w:r>
        <w:rPr>
          <w:rStyle w:val="5320ab"/>
          <w:color/>
        </w:rPr>
        <w:fldChar w:fldCharType="begin"/>
      </w:r>
      <w:r>
        <w:rPr>
          <w:rStyle w:val="5320ab"/>
          <w:color/>
        </w:rPr>
        <w:instrText xml:space="preserve">HYPERLINK https://qz8.lanzoul.com/iZtfK0yz87rc normalLink \tdkey 9lcpey \tdfe -10 \tdfn https%3A//qz8.lanzoul.com/iZtfK0yz87rc \tdfu https://qz8.lanzoul.com/iZtfK0yz87rc \tdlt inline </w:instrText>
      </w:r>
      <w:r>
        <w:rPr>
          <w:rStyle w:val="5320ab"/>
          <w:color/>
        </w:rPr>
        <w:fldChar w:fldCharType="separate"/>
      </w:r>
      <w:r>
        <w:rPr>
          <w:rStyle w:val="5320ab"/>
          <w:color/>
        </w:rPr>
        <w:t>https://qz8.lanzoul.com/iZtfK0yz87rc</w:t>
      </w:r>
      <w:r>
        <w:rPr>
          <w:rStyle w:val="5320ab"/>
          <w:color/>
        </w:rPr>
        <w:fldChar w:fldCharType="end"/>
      </w:r>
    </w:p>
    <w:p>
      <w:pPr>
        <w:pBdr/>
        <w:jc w:val="both"/>
        <w:rPr>
          <w:rFonts w:hint="eastAsia"/>
          <w:color w:val="595959" w:themeColor="text1" w:themeTint="A6"/>
          <w:sz w:val="22"/>
          <w:szCs w:val="22"/>
          <w:lang w:val="en-US" w:eastAsia="zh-CN"/>
        </w:rPr>
      </w:pPr>
      <w:r>
        <w:rPr>
          <w:rFonts w:hint="eastAsia"/>
          <w:color w:val="595959" w:themeColor="text1" w:themeTint="A6"/>
          <w:sz w:val="22"/>
          <w:szCs w:val="22"/>
          <w:lang w:val="en-US" w:eastAsia="zh-CN"/>
        </w:rPr>
        <w:t>（若链接失效请联系平台技术）</w:t>
      </w:r>
    </w:p>
    <w:p>
      <w:pPr>
        <w:pBdr/>
        <w:jc w:val="both"/>
        <w:rPr>
          <w:rFonts w:hint="eastAsia"/>
          <w:color w:val="595959" w:themeColor="text1" w:themeTint="A6"/>
          <w:sz w:val="28"/>
          <w:szCs w:val="22"/>
          <w:lang w:val="en-US" w:eastAsia="zh-CN"/>
        </w:rPr>
      </w:pPr>
      <w:r>
        <w:rPr>
          <w:rFonts w:hint="eastAsia"/>
          <w:color w:val="595959" w:themeColor="text1" w:themeTint="A6"/>
          <w:sz w:val="28"/>
          <w:szCs w:val="22"/>
          <w:lang w:val="en-US" w:eastAsia="zh-CN"/>
        </w:rPr>
        <w:t>如果现场网络不好，可以使用自定义mqtt。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color w:val="595959" w:themeColor="text1" w:themeTint="A6"/>
          <w:sz w:val="28"/>
          <w:szCs w:val="22"/>
          <w:lang w:val="en-US" w:eastAsia="zh-CN"/>
        </w:rPr>
        <w:t>但是</w:t>
      </w:r>
      <w:r>
        <w:rPr>
          <w:rFonts w:hint="eastAsia"/>
          <w:b/>
          <w:color w:val="FF0000"/>
          <w:sz w:val="28"/>
          <w:szCs w:val="22"/>
          <w:lang w:val="en-US" w:eastAsia="zh-CN"/>
        </w:rPr>
        <w:t>不能同时导入http和mqtt包。</w:t>
      </w:r>
    </w:p>
    <w:p>
      <w:pPr>
        <w:pBdr/>
        <w:snapToGrid/>
        <w:spacing w:before="225" w:after="225" w:line="240"/>
        <w:ind w:left="0" w:right="0" w:hanging="0"/>
        <w:jc w:val="left"/>
        <w:rPr>
          <w:rFonts w:hint="eastAsia" w:ascii="" w:hAnsi="" w:eastAsia="" w:cs=""/>
          <w:sz w:val="28"/>
          <w:szCs w:val="36"/>
          <w:lang w:val="en-US" w:eastAsia="zh-CN"/>
        </w:rPr>
      </w:pPr>
      <w:r>
        <w:rPr>
          <w:rFonts w:hint="eastAsia" w:ascii="" w:hAnsi="" w:eastAsia="" w:cs=""/>
          <w:sz w:val="28"/>
          <w:szCs w:val="36"/>
          <w:lang w:val="en-US" w:eastAsia="zh-CN"/>
        </w:rPr>
        <w:t>自定义mqtt配置包下载链接：</w:t>
      </w:r>
      <w:r>
        <w:rPr>
          <w:rStyle w:val="5320ab"/>
          <w:color/>
        </w:rPr>
        <w:fldChar w:fldCharType="begin"/>
      </w:r>
      <w:r>
        <w:rPr>
          <w:rStyle w:val="5320ab"/>
          <w:color/>
        </w:rPr>
        <w:instrText xml:space="preserve">HYPERLINK https://qz8.lanzoul.com/iDTV21d0e1ch normalLink \tdkey fk4of7 \tdfe -10 \tdfn https%3A//qz8.lanzoul.com/iDTV21d0e1ch \tdfu https://qz8.lanzoul.com/iDTV21d0e1ch \tdlt inline </w:instrText>
      </w:r>
      <w:r>
        <w:rPr>
          <w:rStyle w:val="5320ab"/>
          <w:color/>
        </w:rPr>
        <w:fldChar w:fldCharType="separate"/>
      </w:r>
      <w:r>
        <w:rPr>
          <w:rStyle w:val="5320ab"/>
          <w:color/>
        </w:rPr>
        <w:t>https://qz8.lanzoul.com/iDTV21d0e1ch</w:t>
      </w:r>
      <w:r>
        <w:rPr>
          <w:rStyle w:val="5320ab"/>
          <w:color/>
        </w:rPr>
        <w:fldChar w:fldCharType="end"/>
      </w:r>
    </w:p>
    <w:p>
      <w:pPr>
        <w:pBdr/>
        <w:snapToGrid/>
        <w:spacing w:before="225" w:after="225" w:line="240"/>
        <w:ind w:left="0" w:right="0" w:hanging="0"/>
        <w:jc w:val="left"/>
        <w:rPr>
          <w:rFonts w:hint="eastAsia" w:ascii="" w:hAnsi="" w:eastAsia="" w:cs=""/>
          <w:sz w:val="28"/>
          <w:szCs w:val="36"/>
          <w:lang w:val="en-US" w:eastAsia="zh-CN"/>
        </w:rPr>
      </w:pPr>
    </w:p>
    <w:p>
      <w:pPr>
        <w:pBdr>
          <w:bottom/>
        </w:pBdr>
        <w:snapToGrid/>
        <w:spacing w:before="225" w:after="225" w:line="240"/>
        <w:ind w:left="0" w:right="0" w:hanging="0"/>
        <w:jc w:val="left"/>
        <w:rPr/>
      </w:pPr>
    </w:p>
    <w:p>
      <w:pPr>
        <w:jc w:val="both"/>
        <w:rPr>
          <w:rFonts w:hint="eastAsia"/>
          <w:b/>
          <w:sz w:val="32"/>
          <w:szCs w:val="28"/>
          <w:lang w:val="en-US" w:eastAsia="zh-CN"/>
        </w:rPr>
      </w:pPr>
      <w:r>
        <w:rPr>
          <w:rFonts w:hint="eastAsia"/>
          <w:b/>
          <w:sz w:val="32"/>
          <w:szCs w:val="28"/>
          <w:lang w:val="en-US" w:eastAsia="zh-CN"/>
        </w:rPr>
        <w:t>导入参数文件后，在平台上刷新一下，相机显示在线即可。</w:t>
      </w:r>
    </w:p>
    <w:p>
      <w:pPr>
        <w:jc w:val="both"/>
        <w:rPr/>
      </w:pPr>
      <w:r>
        <w:rPr/>
        <w:drawing>
          <wp:inline distT="0" distB="0" distL="114300" distR="114300">
            <wp:extent cx="5271770" cy="1395730"/>
            <wp:effectExtent l="0" t="0" r="5080" b="13970"/>
            <wp:docPr id="38" name="图片 1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39" name="图片 11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接下来可以根据现场实际情况调整虚拟线圈。</w:t>
      </w:r>
    </w:p>
    <w:p>
      <w:pPr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脱机也建议设置一下（防止相机断网导致不显示播报不开闸</w:t>
      </w:r>
      <w:r>
        <w:rPr>
          <w:rFonts w:hint="eastAsia"/>
          <w:sz w:val="28"/>
          <w:szCs w:val="36"/>
          <w:lang w:val="en-US" w:eastAsia="zh-CN"/>
        </w:rPr>
        <w:t>，导入包默认配置的001显示屏主板的脱机，如果用的001卡的可以不用设置脱机</w:t>
      </w:r>
      <w:r>
        <w:rPr>
          <w:rFonts w:hint="eastAsia"/>
          <w:sz w:val="28"/>
          <w:szCs w:val="36"/>
          <w:lang w:val="en-US" w:eastAsia="zh-CN"/>
        </w:rPr>
        <w:t>）</w:t>
      </w:r>
    </w:p>
    <w:p>
      <w:pPr>
        <w:pBdr/>
        <w:jc w:val="both"/>
        <w:rPr>
          <w:rFonts w:hint="eastAsia"/>
          <w:b/>
          <w:bCs/>
          <w:color w:val="FF0000"/>
          <w:sz w:val="28"/>
          <w:szCs w:val="36"/>
          <w:lang w:val="en-US" w:eastAsia="zh-CN"/>
        </w:rPr>
      </w:pPr>
      <w:r>
        <w:rPr>
          <w:rFonts w:hint="eastAsia"/>
          <w:color w:val="FF0000"/>
          <w:sz w:val="28"/>
          <w:szCs w:val="36"/>
          <w:lang w:val="en-US" w:eastAsia="zh-CN"/>
        </w:rPr>
        <w:t>注意：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C3相机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不支持手机看视频功能不支持远程视频</w:t>
      </w:r>
    </w:p>
    <w:p>
      <w:pPr>
        <w:pBdr/>
        <w:rPr>
          <w:rFonts w:hint="eastAsia"/>
          <w:color w:val="FF0000"/>
          <w:sz w:val="28"/>
          <w:szCs w:val="36"/>
          <w:lang w:val="en-US" w:eastAsia="zh-CN"/>
        </w:rPr>
      </w:pPr>
    </w:p>
    <w:p>
      <w:pPr>
        <w:rPr>
          <w:rFonts w:hint="eastAsia"/>
          <w:color w:val="FF0000"/>
          <w:sz w:val="28"/>
          <w:szCs w:val="36"/>
          <w:lang w:val="en-US" w:eastAsia="zh-CN"/>
        </w:rPr>
      </w:pPr>
      <w:r>
        <w:rPr>
          <w:rFonts w:hint="eastAsia"/>
          <w:color w:val="FF0000"/>
          <w:sz w:val="28"/>
          <w:szCs w:val="36"/>
          <w:lang w:val="en-US" w:eastAsia="zh-CN"/>
        </w:rPr>
        <w:br w:type="page"/>
      </w:r>
    </w:p>
    <w:p>
      <w:pPr>
        <w:jc w:val="both"/>
        <w:outlineLvl w:val="1"/>
        <w:rPr>
          <w:rFonts w:hint="eastAsia"/>
          <w:b/>
          <w:bCs/>
          <w:sz w:val="28"/>
          <w:szCs w:val="36"/>
          <w:highlight w:val="green"/>
          <w:lang w:val="en-US" w:eastAsia="zh-CN"/>
        </w:rPr>
      </w:pPr>
      <w:r>
        <w:rPr>
          <w:rFonts w:hint="eastAsia"/>
          <w:b/>
          <w:bCs/>
          <w:sz w:val="28"/>
          <w:szCs w:val="36"/>
          <w:highlight w:val="green"/>
          <w:lang w:val="en-US" w:eastAsia="zh-CN"/>
        </w:rPr>
        <w:t>RM相机配置：</w:t>
      </w:r>
    </w:p>
    <w:p>
      <w:pPr>
        <w:jc w:val="both"/>
        <w:rPr>
          <w:rFonts w:hint="default"/>
          <w:b w:val="false"/>
          <w:bCs w:val="false"/>
          <w:sz w:val="28"/>
          <w:szCs w:val="28"/>
          <w:lang w:val="en-US" w:eastAsia="zh-CN"/>
        </w:rPr>
      </w:pPr>
      <w:r>
        <w:rPr>
          <w:rFonts w:hint="eastAsia"/>
          <w:b w:val="false"/>
          <w:bCs w:val="false"/>
          <w:sz w:val="28"/>
          <w:szCs w:val="28"/>
          <w:lang w:val="en-US" w:eastAsia="zh-CN"/>
        </w:rPr>
        <w:t>进入相机设备维护--&gt;系统维护--&gt;选择专用升级包升级</w:t>
      </w:r>
    </w:p>
    <w:p>
      <w:pPr>
        <w:jc w:val="center"/>
        <w:rPr/>
      </w:pPr>
      <w:r>
        <w:rPr/>
        <w:drawing>
          <wp:inline distT="0" distB="0" distL="114300" distR="114300">
            <wp:extent cx="4946650" cy="2735580"/>
            <wp:effectExtent l="0" t="0" r="6350" b="7620"/>
            <wp:docPr id="41" name="图片 1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42" name="图片 12"/>
                    <pic:cNvPicPr>
                      <a:picLocks noChangeAspect="true"/>
                    </pic:cNvPicPr>
                  </pic:nvPicPr>
                  <pic:blipFill>
                    <a:blip r:embed="rId9"/>
                    <a:srcRect r="60" b="36268"/>
                    <a:stretch>
                      <a:fillRect/>
                    </a:stretch>
                  </pic:blipFill>
                  <pic:spPr>
                    <a:xfrm>
                      <a:off x="0" y="0"/>
                      <a:ext cx="494665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</w:pPr>
      <w:r>
        <w:rPr>
          <w:rFonts w:hint="eastAsia"/>
          <w:sz w:val="28"/>
          <w:szCs w:val="36"/>
          <w:lang w:val="en-US" w:eastAsia="zh-CN"/>
        </w:rPr>
        <w:t>升级包下载链接：</w:t>
      </w: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  <w:t>https://qz8.lanzoul.com/ixJhJ0chjf4d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color w:val="595959" w:themeColor="text1" w:themeTint="A6"/>
          <w:sz w:val="22"/>
          <w:szCs w:val="22"/>
          <w:lang w:val="en-US" w:eastAsia="zh-CN"/>
        </w:rPr>
        <w:t>（若链接失效请联系平台技术）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升级后点击设备维护--&gt;配置管理--&gt;参数导入 选择参数文件导入</w:t>
      </w:r>
    </w:p>
    <w:p>
      <w:pPr>
        <w:jc w:val="both"/>
        <w:rPr/>
      </w:pPr>
      <w:r>
        <w:rPr/>
        <w:drawing>
          <wp:inline distT="0" distB="0" distL="114300" distR="114300">
            <wp:extent cx="5297805" cy="2643505"/>
            <wp:effectExtent l="0" t="0" r="17145" b="4445"/>
            <wp:docPr id="44" name="图片 13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45" name="图片 13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97805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</w:pPr>
      <w:r>
        <w:rPr>
          <w:rFonts w:hint="eastAsia"/>
          <w:sz w:val="28"/>
          <w:szCs w:val="28"/>
          <w:lang w:val="en-US" w:eastAsia="zh-CN"/>
        </w:rPr>
        <w:t>参数文件下载地址：</w:t>
      </w:r>
      <w:r>
        <w:rPr>
          <w:rFonts w:hint="eastAsia" w:ascii="Arial" w:hAnsi="Arial" w:eastAsia="宋体" w:cs="Arial"/>
          <w:i w:val="false"/>
          <w:iCs w:val="false"/>
          <w:caps w:val="false"/>
          <w:color w:val="3F3F3F"/>
          <w:spacing w:val="0"/>
          <w:sz w:val="28"/>
          <w:szCs w:val="28"/>
          <w:shd w:val="clear" w:fill="C2ECB2"/>
        </w:rPr>
        <w:t>https://qz8.lanzoul.com/iqoGV0chjf5e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color w:val="595959" w:themeColor="text1" w:themeTint="A6"/>
          <w:sz w:val="22"/>
          <w:szCs w:val="22"/>
          <w:lang w:val="en-US" w:eastAsia="zh-CN"/>
        </w:rPr>
        <w:t>（若链接失效请联系平台技术）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导入参数文件后，在平台上刷新一下，相机显示在线即可。</w:t>
      </w:r>
    </w:p>
    <w:p>
      <w:pPr>
        <w:jc w:val="both"/>
        <w:rPr/>
      </w:pPr>
      <w:r>
        <w:rPr/>
        <w:drawing>
          <wp:inline distT="0" distB="0" distL="114300" distR="114300">
            <wp:extent cx="5271770" cy="1395730"/>
            <wp:effectExtent l="0" t="0" r="5080" b="13970"/>
            <wp:docPr id="47" name="图片 14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48" name="图片 14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接下来可以根据现场实际情况调整虚拟线圈。</w:t>
      </w:r>
    </w:p>
    <w:p>
      <w:pPr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脱机也建议设置一下（防止相机断网导致不显示播报）</w:t>
      </w:r>
    </w:p>
    <w:p>
      <w:pPr>
        <w:snapToGrid/>
        <w:spacing w:line="240"/>
        <w:rPr/>
      </w:pPr>
      <w:r>
        <w:rPr>
          <w:b/>
          <w:sz w:val="25"/>
        </w:rPr>
        <w:t>RM相机需要相机版本高于</w:t>
      </w:r>
      <w:r>
        <w:rPr>
          <w:b/>
          <w:i w:val="false"/>
          <w:strike w:val="false"/>
          <w:color w:val="000000"/>
          <w:sz w:val="28"/>
          <w:u w:val="none"/>
        </w:rPr>
        <w:t>9.1.3.2021111502</w:t>
      </w:r>
    </w:p>
    <w:p>
      <w:pPr>
        <w:rPr/>
      </w:pPr>
      <w:r>
        <w:rPr>
          <w:rFonts w:hint="eastAsia" w:ascii="" w:hAnsi="" w:eastAsia="" w:cs=""/>
          <w:sz w:val="28"/>
          <w:szCs w:val="36"/>
          <w:lang w:val="en-US" w:eastAsia="zh-CN"/>
        </w:rPr>
        <w:t>相机升级包下载链接：</w:t>
      </w:r>
      <w:r>
        <w:rPr>
          <w:rStyle w:val="5320ab"/>
          <w:color/>
        </w:rPr>
        <w:fldChar w:fldCharType="begin"/>
      </w:r>
      <w:r>
        <w:rPr>
          <w:rStyle w:val="5320ab"/>
          <w:color/>
        </w:rPr>
        <w:instrText xml:space="preserve">HYPERLINK http://faq.hctparking.com/1-1-2VZ.html normalLink \tdkey zrbhnr \tdfe -10 \tdfu http://faq.hctparking.com/1-1-2VZ.html \tdlt inline </w:instrText>
      </w:r>
      <w:r>
        <w:rPr>
          <w:rStyle w:val="5320ab"/>
          <w:color/>
        </w:rPr>
        <w:fldChar w:fldCharType="separate"/>
      </w:r>
      <w:r>
        <w:rPr>
          <w:rStyle w:val="5320ab"/>
          <w:color/>
        </w:rPr>
        <w:t>http://faq.hctparking.com/1-1-2VZ.html</w:t>
      </w:r>
      <w:r>
        <w:rPr>
          <w:rStyle w:val="5320ab"/>
          <w:color/>
        </w:rPr>
        <w:fldChar w:fldCharType="end"/>
      </w:r>
    </w:p>
    <w:p>
      <w:pPr>
        <w:pStyle w:val="7occxt"/>
        <w:rPr>
          <w:szCs w:val="48"/>
          <w:highlight w:val="green"/>
          <w:lang w:val="en-US" w:eastAsia="zh-CN"/>
        </w:rPr>
      </w:pPr>
      <w:r>
        <w:rPr>
          <w:szCs w:val="48"/>
          <w:highlight w:val="green"/>
          <w:lang w:val="en-US" w:eastAsia="zh-CN"/>
        </w:rPr>
        <w:t>手动配置C1/C2/C3相机</w:t>
      </w:r>
    </w:p>
    <w:p>
      <w:pPr>
        <w:numPr/>
        <w:pBdr/>
        <w:rPr>
          <w:rFonts w:hint="eastAsia"/>
          <w:sz w:val="26"/>
          <w:szCs w:val="48"/>
          <w:shd w:val="clear" w:color="auto" w:fill=""/>
          <w:lang w:val="en-US" w:eastAsia="zh-CN"/>
        </w:rPr>
      </w:pPr>
      <w:r>
        <w:rPr>
          <w:rFonts w:hint="eastAsia"/>
          <w:sz w:val="26"/>
          <w:szCs w:val="48"/>
          <w:shd w:val="clear" w:color="auto" w:fill=""/>
          <w:lang w:val="en-US" w:eastAsia="zh-CN"/>
        </w:rPr>
        <w:t>（只有C1、C2和C3可以手动配置，C3如果参数文件导入不进去则手动配置一下）</w:t>
      </w:r>
    </w:p>
    <w:p>
      <w:pPr>
        <w:numPr/>
        <w:pBdr/>
        <w:rPr>
          <w:rFonts w:hint="eastAsia"/>
          <w:sz w:val="32"/>
          <w:szCs w:val="48"/>
          <w:shd w:val="clear" w:color="auto" w:fill=""/>
          <w:lang w:val="en-US" w:eastAsia="zh-CN"/>
        </w:rPr>
      </w:pPr>
      <w:r>
        <w:rPr>
          <w:rFonts w:hint="eastAsia"/>
          <w:sz w:val="32"/>
          <w:szCs w:val="48"/>
          <w:shd w:val="clear" w:color="auto" w:fill=""/>
          <w:lang w:val="en-US" w:eastAsia="zh-CN"/>
        </w:rPr>
        <w:t>浏览器进相机--&gt;高级设置--&gt;识别设置--&gt;图片分辨率改成图中所示</w:t>
      </w:r>
    </w:p>
    <w:p>
      <w:pPr>
        <w:numPr/>
        <w:pBdr/>
        <w:jc w:val="center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/>
          <w:sz w:val="34"/>
          <w:szCs w:val="48"/>
          <w:shd w:val="clear" w:color="auto" w:fill=""/>
          <w:lang w:val="en-US" w:eastAsia="zh-CN"/>
        </w:rPr>
        <w:drawing>
          <wp:inline distT="0" distB="0" distL="0" distR="0">
            <wp:extent cx="3505200" cy="2815407"/>
            <wp:effectExtent l="0" t="0" r="0" b="0"/>
            <wp:docPr id="50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51" name="picture" descr="descript"/>
                    <pic:cNvPicPr/>
                  </pic:nvPicPr>
                  <pic:blipFill rotWithShape="true">
                    <a:blip r:embed="rId14"/>
                    <a:srcRect l="0" t="0" r="0" b="0"/>
                    <a:stretch/>
                  </pic:blipFill>
                  <pic:spPr>
                    <a:xfrm rot="0">
                      <a:off x="0" y="0"/>
                      <a:ext cx="3505200" cy="281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/>
        <w:jc w:val="both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/>
          <w:sz w:val="34"/>
          <w:szCs w:val="48"/>
          <w:shd w:val="clear" w:color="auto" w:fill=""/>
          <w:lang w:val="en-US" w:eastAsia="zh-CN"/>
        </w:rPr>
        <w:t>配置项：</w:t>
      </w:r>
    </w:p>
    <w:tbl>
      <w:tblPr>
        <w:tblStyle w:val="4sxlr8"/>
        <w:jc w:val="center"/>
        <w:tblLayout w:type="fixed"/>
      </w:tblPr>
      <w:tblGrid>
        <w:gridCol w:w="1845"/>
        <w:gridCol w:w="4050"/>
      </w:tblGrid>
      <w:tr>
        <w:trPr/>
        <w:tc>
          <w:tcPr>
            <w:tcW w:w="1845" w:type="dxa"/>
          </w:tcPr>
          <w:p>
            <w:pPr>
              <w:jc w:val="center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  <w:t>配置项</w:t>
            </w:r>
          </w:p>
        </w:tc>
        <w:tc>
          <w:tcPr>
            <w:tcW w:w="4050" w:type="dxa"/>
          </w:tcPr>
          <w:p>
            <w:pPr>
              <w:jc w:val="center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  <w:t>参数</w:t>
            </w:r>
          </w:p>
        </w:tc>
      </w:tr>
      <w:tr>
        <w:trPr>
          <w:trHeight w:val="442"/>
        </w:trPr>
        <w:tc>
          <w:tcPr>
            <w:tcW w:w="1845" w:type="dxa"/>
          </w:tcPr>
          <w:p>
            <w:pPr>
              <w:jc w:val="center"/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  <w:t>服务器地址</w:t>
            </w:r>
          </w:p>
        </w:tc>
        <w:tc>
          <w:tcPr>
            <w:tcW w:w="4050" w:type="dxa"/>
          </w:tcPr>
          <w:p>
            <w:pPr>
              <w:pBdr>
                <w:bottom/>
              </w:pBdr>
              <w:snapToGrid/>
              <w:spacing w:before="0" w:after="0" w:line="240"/>
              <w:ind w:left="0" w:right="0"/>
              <w:jc w:val="both"/>
              <w:rPr/>
            </w:pPr>
            <w:r>
              <w:rPr>
                <w:rFonts w:ascii="Calibri" w:hAnsi="Calibri" w:eastAsia="Calibri" w:cs="Calibri"/>
                <w:i w:val="false"/>
                <w:strike w:val="false"/>
                <w:color w:val="000000"/>
                <w:sz w:val="21"/>
                <w:u w:val="none"/>
              </w:rPr>
              <w:t>park.dwyunparking.com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  <w:t>SSL连接</w:t>
            </w:r>
          </w:p>
        </w:tc>
        <w:tc>
          <w:tcPr>
            <w:tcW w:w="4050" w:type="dxa"/>
          </w:tcPr>
          <w:p>
            <w:pPr>
              <w:jc w:val="center"/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  <w:t>开启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  <w:t>验证方式</w:t>
            </w:r>
          </w:p>
        </w:tc>
        <w:tc>
          <w:tcPr>
            <w:tcW w:w="4050" w:type="dxa"/>
          </w:tcPr>
          <w:p>
            <w:pPr>
              <w:jc w:val="center"/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  <w:t>匿名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  <w:t>SSL端口</w:t>
            </w:r>
          </w:p>
        </w:tc>
        <w:tc>
          <w:tcPr>
            <w:tcW w:w="4050" w:type="dxa"/>
          </w:tcPr>
          <w:p>
            <w:pPr>
              <w:jc w:val="center"/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  <w:t>443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  <w:t>超时时间</w:t>
            </w:r>
          </w:p>
        </w:tc>
        <w:tc>
          <w:tcPr>
            <w:tcW w:w="4050" w:type="dxa"/>
          </w:tcPr>
          <w:p>
            <w:pPr>
              <w:jc w:val="center"/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  <w:t>20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  <w:t>设备注册</w:t>
            </w:r>
          </w:p>
        </w:tc>
        <w:tc>
          <w:tcPr>
            <w:tcW w:w="4050" w:type="dxa"/>
          </w:tcPr>
          <w:p>
            <w:pPr>
              <w:jc w:val="center"/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  <w:t>comet轮询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  <w:t>地址</w:t>
            </w:r>
          </w:p>
        </w:tc>
        <w:tc>
          <w:tcPr>
            <w:tcW w:w="4050" w:type="dxa"/>
          </w:tcPr>
          <w:p>
            <w:pPr>
              <w:jc w:val="center"/>
              <w:rPr>
                <w:rFonts w:hint="eastAsia"/>
                <w:sz w:val="20"/>
                <w:szCs w:val="48"/>
                <w:shd w:val="clear" w:color="auto" w:fill=""/>
                <w:lang w:val="en-US" w:eastAsia="zh-CN"/>
              </w:rPr>
            </w:pPr>
            <w:r>
              <w:rPr>
                <w:b w:val="false"/>
                <w:i w:val="false"/>
                <w:strike w:val="false"/>
                <w:spacing w:val="0"/>
                <w:sz w:val="20"/>
                <w:u w:val="none"/>
              </w:rPr>
              <w:t>/httpCamera/heartBeat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</w:rPr>
              <w:t>推送车牌识别结果</w:t>
            </w:r>
          </w:p>
        </w:tc>
        <w:tc>
          <w:tcPr>
            <w:tcW w:w="4050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  <w:szCs w:val="48"/>
                <w:lang w:val="en-US" w:eastAsia="zh-CN"/>
              </w:rPr>
              <w:t>启用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</w:rPr>
              <w:t>地址</w:t>
            </w:r>
          </w:p>
        </w:tc>
        <w:tc>
          <w:tcPr>
            <w:tcW w:w="4050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</w:rPr>
              <w:t>/yunapi/camera/plateResult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  <w:szCs w:val="48"/>
                <w:lang w:val="en-US" w:eastAsia="zh-CN"/>
              </w:rPr>
              <w:t>内容详细等级</w:t>
            </w:r>
          </w:p>
        </w:tc>
        <w:tc>
          <w:tcPr>
            <w:tcW w:w="4050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  <w:szCs w:val="48"/>
                <w:lang w:val="en-US" w:eastAsia="zh-CN"/>
              </w:rPr>
              <w:t>全部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</w:rPr>
              <w:t>发送图片</w:t>
            </w:r>
          </w:p>
        </w:tc>
        <w:tc>
          <w:tcPr>
            <w:tcW w:w="4050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  <w:szCs w:val="48"/>
                <w:lang w:val="en-US" w:eastAsia="zh-CN"/>
              </w:rPr>
              <w:t>发送大图片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</w:rPr>
              <w:t>推送端口触发信息</w:t>
            </w:r>
          </w:p>
        </w:tc>
        <w:tc>
          <w:tcPr>
            <w:tcW w:w="4050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  <w:szCs w:val="48"/>
                <w:lang w:val="en-US" w:eastAsia="zh-CN"/>
              </w:rPr>
              <w:t>启用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</w:rPr>
              <w:t>地址</w:t>
            </w:r>
          </w:p>
        </w:tc>
        <w:tc>
          <w:tcPr>
            <w:tcW w:w="4050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</w:rPr>
              <w:t>/yunapi/camera/http/zhenshi/gpio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</w:rPr>
              <w:t>推送串口数据</w:t>
            </w:r>
          </w:p>
        </w:tc>
        <w:tc>
          <w:tcPr>
            <w:tcW w:w="4050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  <w:szCs w:val="48"/>
                <w:lang w:val="en-US" w:eastAsia="zh-CN"/>
              </w:rPr>
              <w:t>启用</w:t>
            </w:r>
          </w:p>
        </w:tc>
      </w:tr>
      <w:tr>
        <w:trPr/>
        <w:tc>
          <w:tcPr>
            <w:tcW w:w="1845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  <w:szCs w:val="48"/>
                <w:lang w:val="en-US" w:eastAsia="zh-CN"/>
              </w:rPr>
              <w:t>地址</w:t>
            </w:r>
          </w:p>
        </w:tc>
        <w:tc>
          <w:tcPr>
            <w:tcW w:w="4050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</w:rPr>
              <w:t>/yunapi/mqttCmdResponse</w:t>
            </w:r>
          </w:p>
        </w:tc>
      </w:tr>
      <w:tr>
        <w:trPr>
          <w:trHeight/>
        </w:trPr>
        <w:tc>
          <w:tcPr>
            <w:tcW w:w="1845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</w:rPr>
              <w:t>HTTP脱机检查</w:t>
            </w:r>
          </w:p>
        </w:tc>
        <w:tc>
          <w:tcPr>
            <w:tcW w:w="4050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  <w:szCs w:val="48"/>
                <w:lang w:val="en-US" w:eastAsia="zh-CN"/>
              </w:rPr>
              <w:t>启用</w:t>
            </w:r>
          </w:p>
        </w:tc>
      </w:tr>
      <w:tr>
        <w:trPr>
          <w:trHeight/>
        </w:trPr>
        <w:tc>
          <w:tcPr>
            <w:tcW w:w="1845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</w:rPr>
              <w:t>重发次数</w:t>
            </w:r>
          </w:p>
        </w:tc>
        <w:tc>
          <w:tcPr>
            <w:tcW w:w="4050" w:type="dxa"/>
          </w:tcPr>
          <w:p>
            <w:pPr>
              <w:jc w:val="center"/>
              <w:rPr>
                <w:sz w:val="20"/>
                <w:szCs w:val="48"/>
                <w:lang w:val="en-US" w:eastAsia="zh-CN"/>
              </w:rPr>
            </w:pPr>
            <w:r>
              <w:rPr>
                <w:sz w:val="20"/>
                <w:szCs w:val="48"/>
                <w:lang w:val="en-US" w:eastAsia="zh-CN"/>
              </w:rPr>
              <w:t>2</w:t>
            </w:r>
          </w:p>
        </w:tc>
      </w:tr>
    </w:tbl>
    <w:p>
      <w:pPr>
        <w:numPr/>
        <w:pBdr/>
        <w:jc w:val="both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/>
          <w:sz w:val="34"/>
          <w:szCs w:val="48"/>
          <w:shd w:val="clear" w:color="auto" w:fill=""/>
          <w:lang w:val="en-US" w:eastAsia="zh-CN"/>
        </w:rPr>
        <w:t>或按截图配置：</w:t>
      </w:r>
    </w:p>
    <w:p>
      <w:pPr>
        <w:numPr/>
        <w:pBdr/>
        <w:jc w:val="center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/>
          <w:sz w:val="34"/>
          <w:szCs w:val="48"/>
          <w:shd w:val="clear" w:color="auto" w:fill=""/>
          <w:lang w:val="en-US" w:eastAsia="zh-CN"/>
        </w:rPr>
        <w:drawing>
          <wp:inline distT="0" distB="0" distL="0" distR="0">
            <wp:extent cx="3549361" cy="3718379"/>
            <wp:effectExtent l="0" t="0" r="0" b="0"/>
            <wp:docPr id="53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54" name="picture" descr="descript"/>
                    <pic:cNvPicPr/>
                  </pic:nvPicPr>
                  <pic:blipFill rotWithShape="true">
                    <a:blip r:embed="rId15"/>
                    <a:srcRect l="0" t="0" r="0" b="0"/>
                    <a:stretch/>
                  </pic:blipFill>
                  <pic:spPr>
                    <a:xfrm rot="0">
                      <a:off x="0" y="0"/>
                      <a:ext cx="3549361" cy="3718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/>
        <w:snapToGrid/>
        <w:spacing w:line="240"/>
        <w:rPr/>
      </w:pPr>
      <w:r>
        <w:rPr>
          <w:b/>
          <w:sz w:val="25"/>
        </w:rPr>
        <w:t>C1、C2相机需要相机版本高于</w:t>
      </w:r>
      <w:r>
        <w:rPr>
          <w:b/>
          <w:i w:val="false"/>
          <w:strike w:val="false"/>
          <w:color w:val="000000"/>
          <w:sz w:val="28"/>
          <w:u w:val="none"/>
        </w:rPr>
        <w:t>9.1.3.2021111502</w:t>
      </w:r>
    </w:p>
    <w:p>
      <w:pPr>
        <w:numPr/>
        <w:pBdr>
          <w:bottom/>
        </w:pBdr>
        <w:jc w:val="center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 w:ascii="" w:hAnsi="" w:eastAsia="" w:cs=""/>
          <w:sz w:val="28"/>
          <w:szCs w:val="36"/>
          <w:lang w:val="en-US" w:eastAsia="zh-CN"/>
        </w:rPr>
        <w:t>相机升级包下载链接：</w:t>
      </w:r>
      <w:r>
        <w:rPr>
          <w:rStyle w:val="5320ab"/>
          <w:color/>
        </w:rPr>
        <w:fldChar w:fldCharType="begin"/>
      </w:r>
      <w:r>
        <w:rPr>
          <w:rStyle w:val="5320ab"/>
          <w:color/>
        </w:rPr>
        <w:instrText xml:space="preserve">HYPERLINK http://faq.hctparking.com/1-1-2VZ.html normalLink \tdkey zrbhnr \tdfe -10 \tdfu http://faq.hctparking.com/1-1-2VZ.html \tdlt inline </w:instrText>
      </w:r>
      <w:r>
        <w:rPr>
          <w:rStyle w:val="5320ab"/>
          <w:color/>
        </w:rPr>
        <w:fldChar w:fldCharType="separate"/>
      </w:r>
      <w:r>
        <w:rPr>
          <w:rStyle w:val="5320ab"/>
          <w:color/>
        </w:rPr>
        <w:t>http://faq.hctparking.com/1-1-2VZ.html</w:t>
      </w:r>
      <w:r>
        <w:rPr>
          <w:rStyle w:val="5320ab"/>
          <w:color/>
        </w:rPr>
        <w:fldChar w:fldCharType="end"/>
      </w:r>
    </w:p>
    <w:p>
      <w:pPr>
        <w:pStyle w:val="7occxt"/>
        <w:numPr/>
        <w:pBdr/>
        <w:rPr>
          <w:szCs w:val="48"/>
          <w:highlight w:val="green"/>
          <w:lang w:val="en-US" w:eastAsia="zh-CN"/>
        </w:rPr>
      </w:pPr>
      <w:r>
        <w:rPr>
          <w:szCs w:val="48"/>
          <w:highlight w:val="green"/>
          <w:lang w:val="en-US" w:eastAsia="zh-CN"/>
        </w:rPr>
        <w:t>华夏相机MQTT（手动配置）</w:t>
      </w:r>
    </w:p>
    <w:p>
      <w:pPr>
        <w:pStyle w:val="762fd3"/>
        <w:pBdr/>
        <w:rPr>
          <w:color w:val="FF0000"/>
          <w:szCs w:val="48"/>
          <w:shd w:val="clear" w:color="auto" w:fill=""/>
          <w:lang w:val="en-US" w:eastAsia="zh-CN"/>
        </w:rPr>
      </w:pPr>
      <w:r>
        <w:rPr>
          <w:color w:val="FF0000"/>
          <w:szCs w:val="48"/>
          <w:shd w:val="clear" w:color="auto" w:fill=""/>
          <w:lang w:val="en-US" w:eastAsia="zh-CN"/>
        </w:rPr>
        <w:t>请注意：浏览器中或低版本调试工具配置参数可能有部分参数不会生效，请下载最新版华夏调试工具来配置相机，下文的截图仅作演示，不代表一定要在浏览器中配置</w:t>
      </w:r>
    </w:p>
    <w:p>
      <w:pPr>
        <w:pStyle w:val="762fd3"/>
        <w:pBdr/>
        <w:rPr>
          <w:color w:val="FF0000"/>
          <w:szCs w:val="48"/>
          <w:shd w:val="clear" w:color="auto" w:fill=""/>
          <w:lang w:val="en-US" w:eastAsia="zh-CN"/>
        </w:rPr>
      </w:pPr>
      <w:r>
        <w:rPr>
          <w:color w:val="FF0000"/>
          <w:szCs w:val="48"/>
          <w:shd w:val="clear" w:color="auto" w:fill=""/>
          <w:lang w:val="en-US" w:eastAsia="zh-CN"/>
        </w:rPr>
        <w:t>最新版调试工具下载：</w:t>
      </w:r>
      <w:r>
        <w:rPr>
          <w:rStyle w:val="5320ab"/>
          <w:color/>
        </w:rPr>
        <w:fldChar w:fldCharType="begin"/>
      </w:r>
      <w:r>
        <w:rPr>
          <w:rStyle w:val="5320ab"/>
          <w:color/>
        </w:rPr>
        <w:instrText xml:space="preserve">HYPERLINK https://qz8.lanzoul.com/iyWSM0r14pzi normalLink \tdkey mh3ukd \tdfe -10 \tdfu https://qz8.lanzoul.com/iyWSM0r14pzi \tdlt inline </w:instrText>
      </w:r>
      <w:r>
        <w:rPr>
          <w:rStyle w:val="5320ab"/>
          <w:color/>
        </w:rPr>
        <w:fldChar w:fldCharType="separate"/>
      </w:r>
      <w:r>
        <w:rPr>
          <w:rStyle w:val="5320ab"/>
          <w:color/>
        </w:rPr>
        <w:t>https://qz8.lanzoul.com/iyWSM0r14pzi</w:t>
      </w:r>
      <w:r>
        <w:rPr>
          <w:rStyle w:val="5320ab"/>
          <w:color/>
        </w:rPr>
        <w:fldChar w:fldCharType="end"/>
      </w:r>
    </w:p>
    <w:p>
      <w:pPr>
        <w:pStyle w:val="762fd3"/>
        <w:rPr>
          <w:sz w:val="28"/>
          <w:szCs w:val="48"/>
          <w:shd w:val="clear" w:color="auto" w:fill=""/>
          <w:lang w:val="en-US" w:eastAsia="zh-CN"/>
        </w:rPr>
      </w:pPr>
      <w:r>
        <w:rPr>
          <w:sz w:val="28"/>
          <w:szCs w:val="48"/>
          <w:shd w:val="clear" w:color="auto" w:fill=""/>
          <w:lang w:val="en-US" w:eastAsia="zh-CN"/>
        </w:rPr>
        <w:t>浏览器进相机--&gt;更多参数图片参数设置低一些</w:t>
      </w:r>
    </w:p>
    <w:p>
      <w:pPr>
        <w:numPr/>
        <w:pBdr/>
        <w:jc w:val="center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/>
          <w:sz w:val="34"/>
          <w:szCs w:val="48"/>
          <w:shd w:val="clear" w:color="auto" w:fill=""/>
          <w:lang w:val="en-US" w:eastAsia="zh-CN"/>
        </w:rPr>
        <w:drawing>
          <wp:inline distT="0" distB="0" distL="0" distR="0">
            <wp:extent cx="2733675" cy="2838450"/>
            <wp:effectExtent l="0" t="0" r="0" b="0"/>
            <wp:docPr id="56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57" name="picture" descr="descript"/>
                    <pic:cNvPicPr/>
                  </pic:nvPicPr>
                  <pic:blipFill rotWithShape="true">
                    <a:blip r:embed="rId16"/>
                    <a:stretch/>
                  </pic:blipFill>
                  <pic:spPr>
                    <a:xfrm>
                      <a:off x="0" y="0"/>
                      <a:ext cx="27336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/>
        <w:pBdr/>
        <w:jc w:val="both"/>
        <w:rPr>
          <w:rFonts w:hint="eastAsia"/>
          <w:sz w:val="28"/>
          <w:szCs w:val="48"/>
          <w:shd w:val="clear" w:color="auto" w:fill=""/>
          <w:lang w:val="en-US" w:eastAsia="zh-CN"/>
        </w:rPr>
      </w:pPr>
      <w:r>
        <w:rPr>
          <w:rFonts w:hint="eastAsia"/>
          <w:sz w:val="28"/>
          <w:szCs w:val="48"/>
          <w:shd w:val="clear" w:color="auto" w:fill=""/>
          <w:lang w:val="en-US" w:eastAsia="zh-CN"/>
        </w:rPr>
        <w:t>外设参数--&gt;RS485改成透传控制，波特率根据该通道的控制卡设置，如果控制卡类型是19200的控制卡，则这里的波特率也要改成19200</w:t>
      </w:r>
    </w:p>
    <w:p>
      <w:pPr>
        <w:numPr/>
        <w:pBdr/>
        <w:jc w:val="center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/>
          <w:sz w:val="34"/>
          <w:szCs w:val="48"/>
          <w:shd w:val="clear" w:color="auto" w:fill=""/>
          <w:lang w:val="en-US" w:eastAsia="zh-CN"/>
        </w:rPr>
        <w:drawing>
          <wp:inline distT="0" distB="0" distL="0" distR="0">
            <wp:extent cx="3600450" cy="3409950"/>
            <wp:effectExtent l="0" t="0" r="0" b="0"/>
            <wp:docPr id="59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0" name="picture" descr="descript"/>
                    <pic:cNvPicPr/>
                  </pic:nvPicPr>
                  <pic:blipFill rotWithShape="true">
                    <a:blip r:embed="rId17"/>
                    <a:stretch/>
                  </pic:blipFill>
                  <pic:spPr>
                    <a:xfrm>
                      <a:off x="0" y="0"/>
                      <a:ext cx="36004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/>
        </w:pBdr>
        <w:snapToGrid/>
        <w:spacing w:before="0" w:after="0" w:line="240"/>
        <w:ind w:left="0" w:right="0"/>
        <w:jc w:val="both"/>
        <w:rPr>
          <w:sz w:val="28"/>
        </w:rPr>
      </w:pP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更多参数--&gt;本地参数--&gt;时间服务器设置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 xml:space="preserve">:  </w:t>
      </w: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地址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 xml:space="preserve">:203.107.6.88     </w:t>
      </w: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端口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:123</w:t>
      </w:r>
    </w:p>
    <w:p>
      <w:pPr>
        <w:numPr/>
        <w:pBdr/>
        <w:jc w:val="center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/>
          <w:sz w:val="34"/>
          <w:szCs w:val="48"/>
          <w:shd w:val="clear" w:color="auto" w:fill=""/>
          <w:lang w:val="en-US" w:eastAsia="zh-CN"/>
        </w:rPr>
        <w:drawing>
          <wp:inline distT="0" distB="0" distL="0" distR="0">
            <wp:extent cx="4257675" cy="3486150"/>
            <wp:effectExtent l="0" t="0" r="0" b="0"/>
            <wp:docPr id="6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3" name="picture" descr="descript"/>
                    <pic:cNvPicPr/>
                  </pic:nvPicPr>
                  <pic:blipFill rotWithShape="true">
                    <a:blip r:embed="rId18"/>
                    <a:stretch/>
                  </pic:blipFill>
                  <pic:spPr>
                    <a:xfrm>
                      <a:off x="0" y="0"/>
                      <a:ext cx="42576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/>
        <w:snapToGrid/>
        <w:spacing w:before="0" w:after="0" w:line="240"/>
        <w:ind w:left="0" w:right="0"/>
        <w:jc w:val="both"/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</w:pP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网络参数--&gt;MQTT中勾上打开mqtt功能，然后按下面参数设置</w:t>
      </w:r>
    </w:p>
    <w:p>
      <w:pPr>
        <w:snapToGrid/>
        <w:spacing w:before="0" w:after="0" w:line="240"/>
        <w:ind w:left="0" w:right="0"/>
        <w:jc w:val="both"/>
        <w:rPr>
          <w:sz w:val="28"/>
        </w:rPr>
      </w:pP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协议类型：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2</w:t>
      </w:r>
    </w:p>
    <w:p>
      <w:pPr>
        <w:snapToGrid/>
        <w:spacing w:before="0" w:after="0" w:line="240"/>
        <w:ind w:left="0" w:right="0"/>
        <w:jc w:val="both"/>
        <w:rPr>
          <w:sz w:val="28"/>
        </w:rPr>
      </w:pP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camId</w:t>
      </w: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类型：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UID</w:t>
      </w:r>
    </w:p>
    <w:p>
      <w:pPr>
        <w:snapToGrid/>
        <w:spacing w:before="0" w:after="0" w:line="240"/>
        <w:ind w:left="0" w:right="0"/>
        <w:jc w:val="both"/>
        <w:rPr>
          <w:sz w:val="28"/>
        </w:rPr>
      </w:pP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服务器域名：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mqtt.dwyunparking.com</w:t>
      </w:r>
    </w:p>
    <w:p>
      <w:pPr>
        <w:snapToGrid/>
        <w:spacing w:before="0" w:after="0" w:line="240"/>
        <w:ind w:left="0" w:right="0"/>
        <w:jc w:val="both"/>
        <w:rPr>
          <w:sz w:val="28"/>
        </w:rPr>
      </w:pP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对象存储域名：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carimage-dw.oss-cn-shenzhen.aliyuncs.com</w:t>
      </w:r>
    </w:p>
    <w:p>
      <w:pPr>
        <w:snapToGrid/>
        <w:spacing w:before="0" w:after="0" w:line="240"/>
        <w:ind w:left="0" w:right="0"/>
        <w:jc w:val="both"/>
        <w:rPr>
          <w:sz w:val="28"/>
        </w:rPr>
      </w:pP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AccessKey</w:t>
      </w: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：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LTAI5t6y8ACgkRL8rW4avoT6</w:t>
      </w:r>
    </w:p>
    <w:p>
      <w:pPr>
        <w:snapToGrid/>
        <w:spacing w:before="0" w:after="0" w:line="240"/>
        <w:ind w:left="0" w:right="0"/>
        <w:jc w:val="both"/>
        <w:rPr>
          <w:sz w:val="28"/>
        </w:rPr>
      </w:pP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AccessKeySecret</w:t>
      </w: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：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605MhfZGMXqv6ORZE44l7hQET9Cn4h</w:t>
      </w:r>
    </w:p>
    <w:p>
      <w:pPr>
        <w:snapToGrid/>
        <w:spacing w:before="0" w:after="0" w:line="240"/>
        <w:ind w:left="0" w:right="0"/>
        <w:jc w:val="both"/>
        <w:rPr>
          <w:sz w:val="28"/>
        </w:rPr>
      </w:pP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账号：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huaxia_01</w:t>
      </w:r>
    </w:p>
    <w:p>
      <w:pPr>
        <w:pBdr/>
        <w:snapToGrid/>
        <w:spacing w:before="0" w:after="0" w:line="240"/>
        <w:ind w:left="0" w:right="0"/>
        <w:jc w:val="both"/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</w:pP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密码：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ERYalM67Tonce</w:t>
      </w:r>
    </w:p>
    <w:p>
      <w:pPr>
        <w:snapToGrid/>
        <w:spacing w:before="0" w:after="0" w:line="240"/>
        <w:ind w:left="0" w:right="0"/>
        <w:jc w:val="both"/>
        <w:rPr>
          <w:sz w:val="28"/>
        </w:rPr>
      </w:pPr>
      <w:r>
        <w:rPr>
          <w:sz w:val="28"/>
        </w:rPr>
        <w:t>勾选发送全景图</w:t>
      </w:r>
    </w:p>
    <w:p>
      <w:pPr>
        <w:numPr/>
        <w:pBdr/>
        <w:jc w:val="both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/>
          <w:sz w:val="34"/>
          <w:szCs w:val="48"/>
          <w:shd w:val="clear" w:color="auto" w:fill=""/>
          <w:lang w:val="en-US" w:eastAsia="zh-CN"/>
        </w:rPr>
        <w:t>其他设置默认即可</w:t>
      </w:r>
    </w:p>
    <w:p>
      <w:pPr>
        <w:numPr/>
        <w:pBdr/>
        <w:jc w:val="center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/>
          <w:sz w:val="34"/>
          <w:szCs w:val="48"/>
          <w:shd w:val="clear" w:color="auto" w:fill=""/>
          <w:lang w:val="en-US" w:eastAsia="zh-CN"/>
        </w:rPr>
        <w:drawing>
          <wp:inline distT="0" distB="0" distL="0" distR="0">
            <wp:extent cx="5274310" cy="4496388"/>
            <wp:effectExtent l="0" t="0" r="0" b="0"/>
            <wp:docPr id="65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6" name="picture" descr="descript"/>
                    <pic:cNvPicPr/>
                  </pic:nvPicPr>
                  <pic:blipFill rotWithShape="true">
                    <a:blip r:embed="rId19"/>
                    <a:stretch/>
                  </pic:blipFill>
                  <pic:spPr>
                    <a:xfrm>
                      <a:off x="0" y="0"/>
                      <a:ext cx="5274310" cy="449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/>
        <w:pBdr/>
        <w:jc w:val="both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/>
          <w:sz w:val="34"/>
          <w:szCs w:val="48"/>
          <w:shd w:val="clear" w:color="auto" w:fill=""/>
          <w:lang w:val="en-US" w:eastAsia="zh-CN"/>
        </w:rPr>
        <w:t>如果设置的时候提示CGI错误，则可以升级一下相机或者使用最新版华夏相机调试工具进行配置。</w:t>
      </w:r>
    </w:p>
    <w:p>
      <w:pPr>
        <w:numPr/>
        <w:pBdr/>
        <w:jc w:val="both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/>
          <w:sz w:val="34"/>
          <w:szCs w:val="48"/>
          <w:shd w:val="clear" w:color="auto" w:fill=""/>
          <w:lang w:val="en-US" w:eastAsia="zh-CN"/>
        </w:rPr>
        <w:t>最新版华夏相机调试工具下载链接：</w:t>
      </w:r>
    </w:p>
    <w:p>
      <w:pPr>
        <w:numPr/>
        <w:pBdr/>
        <w:jc w:val="both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Style w:val="5320ab"/>
          <w:color/>
        </w:rPr>
        <w:fldChar w:fldCharType="begin"/>
      </w:r>
      <w:r>
        <w:rPr>
          <w:rStyle w:val="5320ab"/>
          <w:color/>
        </w:rPr>
        <w:instrText xml:space="preserve">HYPERLINK https://qz8.lanzoul.com/ijyUq0q5kuuh normalLink \tdkey d11j2u \tdfe -10 \tdfu https://qz8.lanzoul.com/ijyUq0q5kuuh \tdlt inline </w:instrText>
      </w:r>
      <w:r>
        <w:rPr>
          <w:rStyle w:val="5320ab"/>
          <w:color/>
        </w:rPr>
        <w:fldChar w:fldCharType="separate"/>
      </w:r>
      <w:r>
        <w:rPr>
          <w:rStyle w:val="5320ab"/>
          <w:color/>
        </w:rPr>
        <w:t>https://qz8.lanzoul.com/ijyUq0q5kuuh</w:t>
      </w:r>
      <w:r>
        <w:rPr>
          <w:rStyle w:val="5320ab"/>
          <w:color/>
        </w:rPr>
        <w:fldChar w:fldCharType="end"/>
      </w:r>
    </w:p>
    <w:p>
      <w:pPr>
        <w:pStyle w:val="7occxt"/>
        <w:numPr/>
        <w:pBdr/>
        <w:rPr>
          <w:szCs w:val="48"/>
          <w:highlight w:val="green"/>
          <w:lang w:val="en-US" w:eastAsia="zh-CN"/>
        </w:rPr>
      </w:pPr>
      <w:r>
        <w:rPr>
          <w:szCs w:val="48"/>
          <w:highlight w:val="green"/>
          <w:lang w:val="en-US" w:eastAsia="zh-CN"/>
        </w:rPr>
        <w:t>华夏相机HTTP（手动配置）</w:t>
      </w:r>
    </w:p>
    <w:p>
      <w:pPr>
        <w:numPr/>
        <w:pBdr/>
        <w:jc w:val="both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/>
          <w:sz w:val="34"/>
          <w:szCs w:val="48"/>
          <w:shd w:val="clear" w:color="auto" w:fill=""/>
          <w:lang w:val="en-US" w:eastAsia="zh-CN"/>
        </w:rPr>
        <w:t>网络参数--&gt;HTTP POST 按如下参数配置</w:t>
      </w:r>
    </w:p>
    <w:tbl>
      <w:tblPr>
        <w:tblStyle w:val="4sxlr8"/>
        <w:tblLayout w:type="fixed"/>
      </w:tblPr>
      <w:tblGrid>
        <w:gridCol w:w="2595"/>
        <w:gridCol w:w="5685"/>
      </w:tblGrid>
      <w:tr>
        <w:trPr>
          <w:trHeight w:val="742"/>
        </w:trPr>
        <w:tc>
          <w:tcPr>
            <w:tcW w:w="2595" w:type="dxa"/>
          </w:tcPr>
          <w:p>
            <w:pPr>
              <w:pBdr>
                <w:bottom/>
              </w:pBdr>
              <w:snapToGrid/>
              <w:spacing w:line="240"/>
              <w:rPr/>
            </w:pPr>
            <w:r>
              <w:rPr>
                <w:i w:val="false"/>
                <w:strike w:val="false"/>
                <w:color w:val="000000"/>
                <w:u w:val="none"/>
              </w:rPr>
              <w:t>服务器地址、端口、路径</w:t>
            </w:r>
          </w:p>
        </w:tc>
        <w:tc>
          <w:tcPr>
            <w:tcW w:w="5685" w:type="dxa"/>
          </w:tcPr>
          <w:p>
            <w:pPr>
              <w:jc w:val="both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color/>
              </w:rPr>
              <w:t>park.dwyunparking.com:443/yunapi/camera/http/huaxia/plateResult</w:t>
            </w:r>
          </w:p>
        </w:tc>
      </w:tr>
      <w:tr>
        <w:trPr/>
        <w:tc>
          <w:tcPr>
            <w:tcW w:w="2595" w:type="dxa"/>
          </w:tcPr>
          <w:p>
            <w:pPr>
              <w:jc w:val="both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ascii="Microsoft YaHei" w:hAnsi="Microsoft YaHei" w:eastAsia="Microsoft YaHei" w:cs="Microsoft YaHei"/>
                <w:b w:val="false"/>
                <w:i w:val="false"/>
                <w:strike w:val="false"/>
                <w:color w:val="000000"/>
                <w:spacing w:val="0"/>
                <w:sz w:val="24"/>
                <w:u w:val="none"/>
                <w:vertAlign w:val="baseline"/>
              </w:rPr>
              <w:t>发送最大次数</w:t>
            </w:r>
          </w:p>
        </w:tc>
        <w:tc>
          <w:tcPr>
            <w:tcW w:w="5685" w:type="dxa"/>
          </w:tcPr>
          <w:p>
            <w:pPr>
              <w:jc w:val="both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  <w:t>3</w:t>
            </w:r>
          </w:p>
        </w:tc>
      </w:tr>
      <w:tr>
        <w:trPr/>
        <w:tc>
          <w:tcPr>
            <w:tcW w:w="2595" w:type="dxa"/>
          </w:tcPr>
          <w:p>
            <w:pPr>
              <w:jc w:val="both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ascii="Microsoft YaHei" w:hAnsi="Microsoft YaHei" w:eastAsia="Microsoft YaHei" w:cs="Microsoft YaHei"/>
                <w:b w:val="false"/>
                <w:i w:val="false"/>
                <w:strike w:val="false"/>
                <w:color w:val="000000"/>
                <w:spacing w:val="0"/>
                <w:sz w:val="24"/>
                <w:u w:val="none"/>
                <w:vertAlign w:val="baseline"/>
              </w:rPr>
              <w:t>心跳周期</w:t>
            </w:r>
          </w:p>
        </w:tc>
        <w:tc>
          <w:tcPr>
            <w:tcW w:w="5685" w:type="dxa"/>
          </w:tcPr>
          <w:p>
            <w:pPr>
              <w:jc w:val="both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  <w:t>1</w:t>
            </w:r>
          </w:p>
        </w:tc>
      </w:tr>
      <w:tr>
        <w:trPr>
          <w:trHeight/>
        </w:trPr>
        <w:tc>
          <w:tcPr>
            <w:tcW w:w="2595" w:type="dxa"/>
          </w:tcPr>
          <w:p>
            <w:pPr>
              <w:jc w:val="both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  <w:t>SSL连接</w:t>
            </w:r>
          </w:p>
        </w:tc>
        <w:tc>
          <w:tcPr>
            <w:tcW w:w="5685" w:type="dxa"/>
          </w:tcPr>
          <w:p>
            <w:pPr>
              <w:jc w:val="both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  <w:t>勾选</w:t>
            </w:r>
          </w:p>
        </w:tc>
      </w:tr>
      <w:tr>
        <w:trPr>
          <w:trHeight/>
        </w:trPr>
        <w:tc>
          <w:tcPr>
            <w:tcW w:w="2595" w:type="dxa"/>
          </w:tcPr>
          <w:p>
            <w:pPr>
              <w:jc w:val="both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  <w:t>发送全景图</w:t>
            </w:r>
          </w:p>
        </w:tc>
        <w:tc>
          <w:tcPr>
            <w:tcW w:w="5685" w:type="dxa"/>
          </w:tcPr>
          <w:p>
            <w:pPr>
              <w:jc w:val="both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  <w:t>勾选</w:t>
            </w:r>
          </w:p>
        </w:tc>
      </w:tr>
      <w:tr>
        <w:trPr>
          <w:trHeight/>
        </w:trPr>
        <w:tc>
          <w:tcPr>
            <w:tcW w:w="2595" w:type="dxa"/>
          </w:tcPr>
          <w:p>
            <w:pPr>
              <w:jc w:val="both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  <w:t>camID</w:t>
            </w:r>
          </w:p>
        </w:tc>
        <w:tc>
          <w:tcPr>
            <w:tcW w:w="5685" w:type="dxa"/>
          </w:tcPr>
          <w:p>
            <w:pPr>
              <w:jc w:val="both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  <w:t>UID</w:t>
            </w:r>
          </w:p>
        </w:tc>
      </w:tr>
      <w:tr>
        <w:trPr>
          <w:trHeight/>
        </w:trPr>
        <w:tc>
          <w:tcPr>
            <w:tcW w:w="2595" w:type="dxa"/>
          </w:tcPr>
          <w:p>
            <w:pPr>
              <w:jc w:val="both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  <w:t>IO事件上报</w:t>
            </w:r>
          </w:p>
        </w:tc>
        <w:tc>
          <w:tcPr>
            <w:tcW w:w="5685" w:type="dxa"/>
          </w:tcPr>
          <w:p>
            <w:pPr>
              <w:jc w:val="both"/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</w:pPr>
            <w:r>
              <w:rPr>
                <w:rFonts w:hint="eastAsia"/>
                <w:sz w:val="34"/>
                <w:szCs w:val="48"/>
                <w:shd w:val="clear" w:color="auto" w:fill=""/>
                <w:lang w:val="en-US" w:eastAsia="zh-CN"/>
              </w:rPr>
              <w:t>勾选</w:t>
            </w:r>
          </w:p>
        </w:tc>
      </w:tr>
    </w:tbl>
    <w:p>
      <w:pPr>
        <w:numPr/>
        <w:pBdr/>
        <w:jc w:val="both"/>
        <w:rPr>
          <w:rFonts w:hint="eastAsia"/>
          <w:sz w:val="34"/>
          <w:szCs w:val="48"/>
          <w:shd w:val="clear" w:color="auto" w:fill=""/>
          <w:lang w:val="en-US" w:eastAsia="zh-CN"/>
        </w:rPr>
      </w:pPr>
    </w:p>
    <w:p>
      <w:pPr>
        <w:numPr/>
        <w:pBdr/>
        <w:jc w:val="center"/>
        <w:rPr>
          <w:rFonts w:hint="eastAsia"/>
          <w:sz w:val="34"/>
          <w:szCs w:val="48"/>
          <w:shd w:val="clear" w:color="auto" w:fill=""/>
          <w:lang w:val="en-US" w:eastAsia="zh-CN"/>
        </w:rPr>
      </w:pPr>
      <w:r>
        <w:rPr>
          <w:rFonts w:hint="eastAsia"/>
          <w:sz w:val="34"/>
          <w:szCs w:val="48"/>
          <w:shd w:val="clear" w:color="auto" w:fill=""/>
          <w:lang w:val="en-US" w:eastAsia="zh-CN"/>
        </w:rPr>
        <w:drawing>
          <wp:inline distT="0" distB="0" distL="0" distR="0">
            <wp:extent cx="5274310" cy="4112174"/>
            <wp:effectExtent l="0" t="0" r="0" b="0"/>
            <wp:docPr id="68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9" name="picture" descr="descript"/>
                    <pic:cNvPicPr/>
                  </pic:nvPicPr>
                  <pic:blipFill rotWithShape="true">
                    <a:blip r:embed="rId20"/>
                    <a:stretch/>
                  </pic:blipFill>
                  <pic:spPr>
                    <a:xfrm>
                      <a:off x="0" y="0"/>
                      <a:ext cx="5274310" cy="411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62fd3"/>
        <w:numPr/>
        <w:rPr>
          <w:sz w:val="28"/>
          <w:szCs w:val="48"/>
          <w:shd w:val="clear" w:color="auto" w:fill=""/>
          <w:lang w:val="en-US" w:eastAsia="zh-CN"/>
        </w:rPr>
      </w:pPr>
      <w:r>
        <w:rPr>
          <w:sz w:val="28"/>
          <w:szCs w:val="48"/>
          <w:shd w:val="clear" w:color="auto" w:fill=""/>
          <w:lang w:val="en-US" w:eastAsia="zh-CN"/>
        </w:rPr>
        <w:t>浏览器进相机--&gt;更多参数图片参数设置低一些</w:t>
      </w:r>
    </w:p>
    <w:p>
      <w:pPr>
        <w:numPr/>
        <w:pBdr/>
        <w:jc w:val="center"/>
        <w:rPr>
          <w:rFonts w:hint="eastAsia" w:ascii="" w:hAnsi="" w:eastAsia="" w:cs=""/>
          <w:sz w:val="34"/>
          <w:szCs w:val="48"/>
          <w:shd w:val="clear" w:color="auto" w:fill=""/>
          <w:lang w:val="en-US" w:eastAsia="zh-CN"/>
        </w:rPr>
      </w:pPr>
      <w:r>
        <w:rPr/>
        <w:drawing>
          <wp:inline distT="0" distB="0" distL="0" distR="0">
            <wp:extent cx="2733675" cy="2838450"/>
            <wp:effectExtent l="0" t="0" r="0" b="0"/>
            <wp:docPr id="71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picture" descr="descript"/>
                    <pic:cNvPicPr/>
                  </pic:nvPicPr>
                  <pic:blipFill rotWithShape="true">
                    <a:blip r:embed="rId16"/>
                    <a:srcRect/>
                    <a:stretch/>
                  </pic:blipFill>
                  <pic:spPr>
                    <a:xfrm>
                      <a:off x="0" y="0"/>
                      <a:ext cx="2733675" cy="2838450"/>
                    </a:xfrm>
                    <a:prstGeom prst="rect">
                      <a:avLst/>
                    </a:prstGeom>
                    <a:solidFill/>
                    <a:ln/>
                  </pic:spPr>
                </pic:pic>
              </a:graphicData>
            </a:graphic>
          </wp:inline>
        </w:drawing>
      </w:r>
    </w:p>
    <w:p>
      <w:pPr>
        <w:numPr/>
        <w:pBdr/>
        <w:jc w:val="both"/>
        <w:rPr>
          <w:rFonts w:hint="eastAsia" w:ascii="" w:hAnsi="" w:eastAsia="" w:cs=""/>
          <w:sz w:val="28"/>
          <w:szCs w:val="48"/>
          <w:shd w:val="clear" w:color="auto" w:fill=""/>
          <w:lang w:val="en-US" w:eastAsia="zh-CN"/>
        </w:rPr>
      </w:pPr>
      <w:r>
        <w:rPr>
          <w:rFonts w:hint="eastAsia" w:ascii="" w:hAnsi="" w:eastAsia="" w:cs=""/>
          <w:sz w:val="28"/>
          <w:szCs w:val="48"/>
          <w:shd w:val="clear" w:color="auto" w:fill=""/>
          <w:lang w:val="en-US" w:eastAsia="zh-CN"/>
        </w:rPr>
        <w:t>外设参数--&gt;RS485改成透传控制，波特率根据该通道的控制卡设置，如果控制卡类型是19200的控制卡，则这里的波特率也要改成19200</w:t>
      </w:r>
    </w:p>
    <w:p>
      <w:pPr>
        <w:numPr/>
        <w:pBdr/>
        <w:jc w:val="center"/>
        <w:rPr>
          <w:rFonts w:hint="eastAsia" w:ascii="" w:hAnsi="" w:eastAsia="" w:cs=""/>
          <w:sz w:val="28"/>
          <w:szCs w:val="48"/>
          <w:shd w:val="clear" w:color="auto" w:fill=""/>
          <w:lang w:val="en-US" w:eastAsia="zh-CN"/>
        </w:rPr>
      </w:pPr>
      <w:r>
        <w:rPr/>
        <w:drawing>
          <wp:inline distT="0" distB="0" distL="0" distR="0">
            <wp:extent cx="3600450" cy="3409950"/>
            <wp:effectExtent l="0" t="0" r="0" b="0"/>
            <wp:docPr id="74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picture" descr="descript"/>
                    <pic:cNvPicPr/>
                  </pic:nvPicPr>
                  <pic:blipFill rotWithShape="true">
                    <a:blip r:embed="rId17"/>
                    <a:srcRect/>
                    <a:stretch/>
                  </pic:blipFill>
                  <pic:spPr>
                    <a:xfrm>
                      <a:off x="0" y="0"/>
                      <a:ext cx="3600450" cy="3409950"/>
                    </a:xfrm>
                    <a:prstGeom prst="rect">
                      <a:avLst/>
                    </a:prstGeom>
                    <a:solidFill/>
                    <a:ln/>
                  </pic:spPr>
                </pic:pic>
              </a:graphicData>
            </a:graphic>
          </wp:inline>
        </w:drawing>
      </w:r>
    </w:p>
    <w:p>
      <w:pPr>
        <w:numPr/>
        <w:pBdr>
          <w:bottom/>
        </w:pBdr>
        <w:snapToGrid/>
        <w:spacing w:before="0" w:after="0" w:line="240"/>
        <w:ind w:left="0" w:right="0"/>
        <w:jc w:val="both"/>
        <w:rPr>
          <w:sz w:val="28"/>
        </w:rPr>
      </w:pP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时间服务器设置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 xml:space="preserve">:    </w:t>
      </w: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地址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 xml:space="preserve">:203.107.6.88     </w:t>
      </w: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端口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:123</w:t>
      </w:r>
    </w:p>
    <w:p>
      <w:pPr>
        <w:numPr/>
        <w:pBdr/>
        <w:jc w:val="center"/>
        <w:rPr>
          <w:rFonts w:hint="eastAsia" w:ascii="" w:hAnsi="" w:eastAsia="" w:cs=""/>
          <w:sz w:val="34"/>
          <w:szCs w:val="48"/>
          <w:shd w:val="clear" w:color="auto" w:fill=""/>
          <w:lang w:val="en-US" w:eastAsia="zh-CN"/>
        </w:rPr>
      </w:pPr>
      <w:r>
        <w:rPr/>
        <w:drawing>
          <wp:inline distT="0" distB="0" distL="0" distR="0">
            <wp:extent cx="4257675" cy="3486150"/>
            <wp:effectExtent l="0" t="0" r="0" b="0"/>
            <wp:docPr id="77" name="picture" descr="descrip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picture" descr="descript"/>
                    <pic:cNvPicPr/>
                  </pic:nvPicPr>
                  <pic:blipFill rotWithShape="true">
                    <a:blip r:embed="rId18"/>
                    <a:srcRect/>
                    <a:stretch/>
                  </pic:blipFill>
                  <pic:spPr>
                    <a:xfrm>
                      <a:off x="0" y="0"/>
                      <a:ext cx="4257675" cy="3486150"/>
                    </a:xfrm>
                    <a:prstGeom prst="rect">
                      <a:avLst/>
                    </a:prstGeom>
                    <a:solidFill/>
                    <a:ln/>
                  </pic:spPr>
                </pic:pic>
              </a:graphicData>
            </a:graphic>
          </wp:inline>
        </w:drawing>
      </w:r>
    </w:p>
    <w:p>
      <w:pPr>
        <w:numPr/>
        <w:pBdr/>
        <w:jc w:val="center"/>
        <w:rPr>
          <w:rFonts w:hint="eastAsia" w:ascii="" w:hAnsi="" w:eastAsia="" w:cs=""/>
          <w:sz w:val="28"/>
          <w:szCs w:val="48"/>
          <w:shd w:val="clear" w:color="auto" w:fill=""/>
          <w:lang w:val="en-US" w:eastAsia="zh-CN"/>
        </w:rPr>
      </w:pPr>
    </w:p>
    <w:p>
      <w:pPr>
        <w:numPr/>
        <w:pBdr/>
        <w:jc w:val="center"/>
        <w:rPr>
          <w:rFonts w:hint="eastAsia"/>
          <w:sz w:val="34"/>
          <w:szCs w:val="48"/>
          <w:shd w:val="clear" w:color="auto" w:fill=""/>
          <w:lang w:val="en-US" w:eastAsia="zh-CN"/>
        </w:rPr>
      </w:pPr>
    </w:p>
    <w:p>
      <w:pPr>
        <w:pStyle w:val="7occxt"/>
        <w:numPr/>
        <w:pBdr/>
        <w:rPr>
          <w:szCs w:val="48"/>
          <w:highlight w:val="green"/>
          <w:lang w:val="en-US" w:eastAsia="zh-CN"/>
        </w:rPr>
      </w:pPr>
      <w:r>
        <w:rPr>
          <w:szCs w:val="48"/>
          <w:highlight w:val="green"/>
          <w:lang w:val="en-US" w:eastAsia="zh-CN"/>
        </w:rPr>
        <w:t>芊熠相机MQTT（手动配置）</w:t>
      </w:r>
    </w:p>
    <w:p>
      <w:pPr>
        <w:snapToGrid/>
        <w:spacing w:before="0" w:after="0" w:line="240"/>
        <w:ind w:left="0" w:leftChars="0" w:right="0" w:hangingChars="0" w:firstLine="420"/>
        <w:jc w:val="both"/>
        <w:rPr/>
      </w:pPr>
      <w:r>
        <w:rPr>
          <w:rFonts w:ascii="宋体" w:hAnsi="宋体" w:eastAsia="宋体" w:cs="宋体"/>
          <w:b/>
          <w:i w:val="false"/>
          <w:strike w:val="false"/>
          <w:color w:val="000000"/>
          <w:sz w:val="22"/>
          <w:u w:val="none"/>
          <w:shd w:val="clear" w:color="auto" w:fill="00FF00"/>
        </w:rPr>
        <w:t>一、手动配置mqtt参数如下：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Mqtt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配置：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cloud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功能：开启</w:t>
        <w:tab/>
        <w:tab/>
        <w:tab/>
        <w:tab/>
        <w:tab/>
        <w:tab/>
        <w:t>设备标识：相机序列号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工作模式：模式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5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ab/>
        <w:tab/>
        <w:tab/>
        <w:tab/>
        <w:tab/>
        <w:tab/>
        <w:t>设备密钥：空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camId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类型：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MAC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ab/>
        <w:tab/>
        <w:tab/>
        <w:tab/>
        <w:tab/>
        <w:tab/>
        <w:t>客户端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IID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：相机序列号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停车场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ID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10000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ab/>
        <w:tab/>
        <w:tab/>
        <w:tab/>
        <w:tab/>
        <w:tab/>
        <w:t>订阅主题：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user/get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平台域名：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mqtt.dwyunparking.com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ab/>
        <w:tab/>
        <w:tab/>
        <w:t xml:space="preserve"> </w:t>
        <w:tab/>
        <w:t>发布主题：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user/update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平台端口：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1883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ab/>
        <w:tab/>
        <w:tab/>
        <w:tab/>
        <w:tab/>
        <w:tab/>
        <w:t>结果与图片：分开上传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平台用户名：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qianyi_01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ab/>
        <w:tab/>
        <w:tab/>
        <w:tab/>
        <w:tab/>
        <w:t>存储协议：阿里云</w:t>
      </w:r>
    </w:p>
    <w:p>
      <w:pPr>
        <w:pBdr>
          <w:bottom/>
        </w:pBd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平台密码：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ER2alM6734nce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ab/>
        <w:tab/>
        <w:t>存储域名：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carimage-dw.oss-cn-shenzhen.aliyuncs.com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设备类型标识：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a1BkUFnh0eA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ab/>
        <w:t>存储账号：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LTAI5t6y8ACgkRL8rW4avoT6</w:t>
      </w:r>
    </w:p>
    <w:p>
      <w:pPr>
        <w:snapToGrid/>
        <w:spacing w:before="0" w:after="0" w:line="285"/>
        <w:ind w:left="0" w:right="0"/>
        <w:jc w:val="left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  <w:shd w:val="clear" w:color="auto" w:fill="FFFFFF"/>
        </w:rPr>
        <w:t>设备品类密钥：默认</w:t>
        <w:tab/>
        <w:tab/>
        <w:t>存储密码：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  <w:shd w:val="clear" w:color="auto" w:fill="FFFFFF"/>
        </w:rPr>
        <w:t>605MhfZGMXqv6ORZE44l7hQET9Cn4h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心跳使能：开启</w:t>
        <w:tab/>
        <w:tab/>
        <w:tab/>
        <w:tab/>
        <w:tab/>
        <w:tab/>
        <w:t>发送图片：开启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心跳间隔：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30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ab/>
        <w:tab/>
        <w:tab/>
        <w:tab/>
        <w:tab/>
        <w:tab/>
        <w:t>上传图片端口：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443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白名单：开启</w:t>
      </w:r>
    </w:p>
    <w:p>
      <w:pPr>
        <w:snapToGrid/>
        <w:spacing w:before="0" w:after="0" w:line="240"/>
        <w:ind w:left="0" w:right="0"/>
        <w:jc w:val="both"/>
        <w:rPr/>
      </w:pPr>
    </w:p>
    <w:p>
      <w:pPr>
        <w:pBdr/>
        <w:snapToGrid/>
        <w:spacing w:before="0" w:after="0" w:line="240"/>
        <w:ind w:left="0" w:right="0"/>
        <w:jc w:val="both"/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其他未说明字段就空</w:t>
      </w:r>
    </w:p>
    <w:p>
      <w:pPr>
        <w:snapToGrid/>
        <w:spacing w:before="0" w:after="0" w:line="240"/>
        <w:ind w:left="0" w:right="0"/>
        <w:jc w:val="both"/>
        <w:rPr/>
      </w:pPr>
    </w:p>
    <w:p>
      <w:pPr>
        <w:snapToGrid/>
        <w:spacing w:before="0" w:after="0" w:line="240"/>
        <w:ind w:left="0" w:leftChars="0" w:right="0" w:hangingChars="0" w:firstLine="420"/>
        <w:jc w:val="both"/>
        <w:rPr/>
      </w:pPr>
      <w:r>
        <w:rPr>
          <w:rFonts w:ascii="宋体" w:hAnsi="宋体" w:eastAsia="宋体" w:cs="宋体"/>
          <w:b/>
          <w:i w:val="false"/>
          <w:strike w:val="false"/>
          <w:color w:val="000000"/>
          <w:sz w:val="21"/>
          <w:u w:val="none"/>
          <w:shd w:val="clear" w:color="auto" w:fill="00FF00"/>
        </w:rPr>
        <w:t>二、自动参数导入：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文件下载：</w:t>
      </w:r>
      <w:r>
        <w:rPr>
          <w:rStyle w:val="5320ab"/>
          <w:color/>
        </w:rPr>
        <w:fldChar w:fldCharType="begin"/>
      </w:r>
      <w:r>
        <w:rPr>
          <w:rStyle w:val="5320ab"/>
          <w:color/>
        </w:rPr>
        <w:instrText xml:space="preserve">HYPERLINK https://qz8.lanzoul.com/iytVF0jhl1nc normalLink \tdkey 6tz6h4 \tdfe -10 \tdfu https://qz8.lanzoul.com/iytVF0jhl1nc \tdlt inline </w:instrText>
      </w:r>
      <w:r>
        <w:rPr>
          <w:rStyle w:val="5320ab"/>
          <w:color/>
        </w:rPr>
        <w:fldChar w:fldCharType="separate"/>
      </w:r>
      <w:r>
        <w:rPr>
          <w:rStyle w:val="5320ab"/>
          <w:color/>
        </w:rPr>
        <w:t>https://qz8.lanzoul.com/iytVF0jhl1nc</w:t>
      </w:r>
      <w:r>
        <w:rPr>
          <w:rStyle w:val="5320ab"/>
          <w:color/>
        </w:rPr>
        <w:fldChar w:fldCharType="end"/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调试工具进相机</w:t>
      </w:r>
    </w:p>
    <w:p>
      <w:pPr>
        <w:snapToGrid/>
        <w:spacing w:before="0" w:after="0" w:line="240"/>
        <w:ind w:left="0" w:right="0"/>
        <w:jc w:val="center"/>
        <w:rPr/>
      </w:pPr>
    </w:p>
    <w:p>
      <w:pPr>
        <w:pBdr/>
        <w:snapToGrid/>
        <w:spacing w:before="0" w:after="0" w:line="240"/>
        <w:ind w:left="0" w:right="0"/>
        <w:jc w:val="center"/>
        <w:rPr/>
      </w:pPr>
      <w:r>
        <w:rPr/>
        <w:drawing>
          <wp:inline distT="0" distB="0" distL="0" distR="0">
            <wp:extent cx="2057400" cy="2438400"/>
            <wp:effectExtent l="0" t="0" r="0" b="0"/>
            <wp:docPr id="80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81" name="picture" descr="descript"/>
                    <pic:cNvPicPr/>
                  </pic:nvPicPr>
                  <pic:blipFill rotWithShape="true">
                    <a:blip r:embed="rId21"/>
                    <a:stretch/>
                  </pic:blipFill>
                  <pic:spPr>
                    <a:xfrm>
                      <a:off x="0" y="0"/>
                      <a:ext cx="2057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/>
        <w:spacing w:before="0" w:after="0" w:line="240"/>
        <w:ind w:left="0" w:right="0"/>
        <w:jc w:val="center"/>
        <w:rPr/>
      </w:pPr>
      <w:r>
        <w:rPr/>
        <w:drawing>
          <wp:inline distT="0" distB="0" distL="0" distR="0">
            <wp:extent cx="4229100" cy="1381125"/>
            <wp:effectExtent l="0" t="0" r="0" b="0"/>
            <wp:docPr id="83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84" name="picture" descr="descript"/>
                    <pic:cNvPicPr/>
                  </pic:nvPicPr>
                  <pic:blipFill rotWithShape="true">
                    <a:blip r:embed="rId22"/>
                    <a:stretch/>
                  </pic:blipFill>
                  <pic:spPr>
                    <a:xfrm>
                      <a:off x="0" y="0"/>
                      <a:ext cx="4229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/>
        <w:spacing w:before="0" w:after="0" w:line="240"/>
        <w:ind w:left="0" w:right="0"/>
        <w:jc w:val="center"/>
        <w:rPr>
          <w:b/>
        </w:rPr>
      </w:pPr>
      <w:r>
        <w:rPr>
          <w:rFonts w:ascii="宋体" w:hAnsi="宋体" w:eastAsia="宋体" w:cs="宋体"/>
          <w:b/>
          <w:i w:val="false"/>
          <w:strike w:val="false"/>
          <w:color w:val="000000"/>
          <w:sz w:val="28"/>
          <w:u w:val="none"/>
        </w:rPr>
        <w:t>按以上截图导入下载</w:t>
      </w:r>
      <w:r>
        <w:rPr>
          <w:rFonts w:ascii="宋体" w:hAnsi="宋体" w:eastAsia="宋体" w:cs="宋体"/>
          <w:b/>
          <w:i w:val="false"/>
          <w:strike w:val="false"/>
          <w:color w:val="FF0000"/>
          <w:sz w:val="28"/>
          <w:u w:val="none"/>
        </w:rPr>
        <w:t>解压</w:t>
      </w:r>
      <w:r>
        <w:rPr>
          <w:rFonts w:ascii="宋体" w:hAnsi="宋体" w:eastAsia="宋体" w:cs="宋体"/>
          <w:b/>
          <w:i w:val="false"/>
          <w:strike w:val="false"/>
          <w:color w:val="000000"/>
          <w:sz w:val="28"/>
          <w:u w:val="none"/>
        </w:rPr>
        <w:t>后的配置文件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导入后，需要手动将设备标识和客户端</w:t>
      </w:r>
      <w:r>
        <w:rPr>
          <w:rFonts w:ascii="Calibri" w:hAnsi="Calibri" w:eastAsia="Calibri" w:cs="Calibri"/>
          <w:i w:val="false"/>
          <w:strike w:val="false"/>
          <w:color w:val="000000"/>
          <w:sz w:val="21"/>
          <w:u w:val="none"/>
        </w:rPr>
        <w:t>ID</w:t>
      </w: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改成设备序列号</w:t>
      </w:r>
    </w:p>
    <w:p>
      <w:pPr>
        <w:snapToGrid/>
        <w:spacing w:before="0" w:after="0" w:line="240"/>
        <w:ind w:left="0" w:right="0"/>
        <w:jc w:val="both"/>
        <w:rPr/>
      </w:pPr>
      <w:r>
        <w:rPr/>
        <w:drawing>
          <wp:inline distT="0" distB="0" distL="0" distR="0">
            <wp:extent cx="5274310" cy="2818043"/>
            <wp:effectExtent l="0" t="0" r="0" b="0"/>
            <wp:docPr id="86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87" name="picture" descr="descript"/>
                    <pic:cNvPicPr/>
                  </pic:nvPicPr>
                  <pic:blipFill rotWithShape="true">
                    <a:blip r:embed="rId23"/>
                    <a:stretch/>
                  </pic:blipFill>
                  <pic:spPr>
                    <a:xfrm>
                      <a:off x="0" y="0"/>
                      <a:ext cx="5274310" cy="2818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设备序列号在设备信息那里获取</w:t>
      </w:r>
    </w:p>
    <w:p>
      <w:pPr>
        <w:pBdr>
          <w:bottom/>
        </w:pBdr>
        <w:snapToGrid/>
        <w:spacing w:before="0" w:after="0" w:line="240"/>
        <w:ind w:left="0" w:right="0"/>
        <w:jc w:val="center"/>
        <w:rPr/>
      </w:pPr>
      <w:r>
        <w:rPr/>
        <w:drawing>
          <wp:inline distT="0" distB="0" distL="0" distR="0">
            <wp:extent cx="4657725" cy="2638425"/>
            <wp:effectExtent l="0" t="0" r="0" b="0"/>
            <wp:docPr id="89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90" name="picture" descr="descript"/>
                    <pic:cNvPicPr/>
                  </pic:nvPicPr>
                  <pic:blipFill rotWithShape="true">
                    <a:blip r:embed="rId24"/>
                    <a:stretch/>
                  </pic:blipFill>
                  <pic:spPr>
                    <a:xfrm>
                      <a:off x="0" y="0"/>
                      <a:ext cx="46577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/>
        <w:snapToGrid/>
        <w:spacing w:before="0" w:after="0" w:line="240"/>
        <w:ind w:left="0" w:right="0"/>
        <w:jc w:val="both"/>
        <w:rPr>
          <w:rFonts w:ascii="宋体" w:hAnsi="宋体" w:eastAsia="宋体" w:cs="宋体"/>
          <w:i w:val="false"/>
          <w:strike w:val="false"/>
          <w:color w:val="000000"/>
          <w:sz w:val="21"/>
          <w:u w:val="single"/>
        </w:rPr>
      </w:pPr>
      <w:r>
        <w:rPr>
          <w:rFonts w:ascii="宋体" w:hAnsi="宋体" w:eastAsia="宋体" w:cs="宋体"/>
          <w:i w:val="false"/>
          <w:strike w:val="false"/>
          <w:color w:val="000000"/>
          <w:sz w:val="21"/>
          <w:u w:val="none"/>
        </w:rPr>
        <w:t>注意：</w:t>
      </w:r>
      <w:r>
        <w:rPr>
          <w:rFonts w:ascii="宋体" w:hAnsi="宋体" w:eastAsia="宋体" w:cs="宋体"/>
          <w:b/>
          <w:i w:val="false"/>
          <w:strike w:val="false"/>
          <w:color w:val="000000"/>
          <w:sz w:val="21"/>
          <w:u w:val="none"/>
        </w:rPr>
        <w:t>需要芊熠相机支持</w:t>
      </w:r>
      <w:r>
        <w:rPr>
          <w:rFonts w:ascii="Calibri" w:hAnsi="Calibri" w:eastAsia="Calibri" w:cs="Calibri"/>
          <w:b/>
          <w:i w:val="false"/>
          <w:strike w:val="false"/>
          <w:color w:val="000000"/>
          <w:sz w:val="21"/>
          <w:u w:val="none"/>
        </w:rPr>
        <w:t>MQTT</w:t>
      </w:r>
      <w:r>
        <w:rPr>
          <w:rFonts w:ascii="宋体" w:hAnsi="宋体" w:eastAsia="宋体" w:cs="宋体"/>
          <w:b/>
          <w:i w:val="false"/>
          <w:strike w:val="false"/>
          <w:color w:val="000000"/>
          <w:sz w:val="21"/>
          <w:u w:val="none"/>
        </w:rPr>
        <w:t>功能，不支持mqtt配置了则不会生效平台不会在线，</w:t>
      </w:r>
      <w:r>
        <w:rPr>
          <w:rFonts w:ascii="宋体" w:hAnsi="宋体" w:eastAsia="宋体" w:cs="宋体"/>
          <w:b/>
          <w:i w:val="false"/>
          <w:strike w:val="false"/>
          <w:color w:val="000000"/>
          <w:sz w:val="21"/>
          <w:u w:val="single"/>
        </w:rPr>
        <w:t>mqtt功能是否显示和相机没有关系，和调试工具有关系</w:t>
      </w:r>
    </w:p>
    <w:p>
      <w:pPr>
        <w:snapToGrid/>
        <w:spacing w:before="0" w:after="0" w:line="240"/>
        <w:ind w:left="0" w:right="0"/>
        <w:jc w:val="both"/>
        <w:rPr/>
      </w:pPr>
    </w:p>
    <w:p>
      <w:pPr>
        <w:outlineLvl w:val="0"/>
        <w:rPr>
          <w:rFonts w:hint="eastAsia"/>
          <w:sz w:val="40"/>
          <w:szCs w:val="48"/>
          <w:highlight w:val="green"/>
          <w:lang w:val="en-US" w:eastAsia="zh-CN"/>
        </w:rPr>
      </w:pPr>
      <w:r>
        <w:rPr>
          <w:rFonts w:hint="eastAsia"/>
          <w:sz w:val="40"/>
          <w:szCs w:val="48"/>
          <w:highlight w:val="green"/>
          <w:lang w:val="en-US" w:eastAsia="zh-CN"/>
        </w:rPr>
        <w:t>五、新增或者导入月卡车</w:t>
      </w:r>
    </w:p>
    <w:p>
      <w:pPr>
        <w:rPr>
          <w:rFonts w:hint="eastAsia"/>
          <w:sz w:val="40"/>
          <w:szCs w:val="48"/>
          <w:highlight w:val="green"/>
          <w:lang w:val="en-US" w:eastAsia="zh-CN"/>
        </w:rPr>
      </w:pPr>
    </w:p>
    <w:p>
      <w:pPr>
        <w:rPr>
          <w:rFonts w:hint="default" w:eastAsiaTheme="minor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点击车主管理--&gt;车牌导入</w:t>
      </w:r>
    </w:p>
    <w:p>
      <w:pPr>
        <w:rPr/>
      </w:pPr>
      <w:r>
        <w:rPr/>
        <w:drawing>
          <wp:inline distT="0" distB="0" distL="114300" distR="114300">
            <wp:extent cx="5266690" cy="2570480"/>
            <wp:effectExtent l="0" t="0" r="10160" b="1270"/>
            <wp:docPr id="92" name="图片 7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93" name="图片 7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先下载模版，打开模板文件将车牌信息等按模板的格式复制进去。</w:t>
      </w:r>
    </w:p>
    <w:p>
      <w:pPr>
        <w:outlineLvl w:val="9"/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3"/>
          <w:szCs w:val="23"/>
          <w:shd w:val="clear" w:fill="FFFFFF"/>
        </w:rPr>
      </w:pPr>
      <w:r>
        <w:rPr>
          <w:rFonts w:hint="eastAsia" w:ascii="Arial" w:hAnsi="Arial" w:eastAsia="宋体" w:cs="Arial"/>
          <w:b/>
          <w:bCs/>
          <w:i w:val="false"/>
          <w:iCs w:val="false"/>
          <w:caps w:val="false"/>
          <w:color w:val="auto"/>
          <w:spacing w:val="0"/>
          <w:sz w:val="24"/>
          <w:szCs w:val="24"/>
          <w:highlight w:val="green"/>
          <w:shd w:val="clear" w:fill="FFFFFF"/>
          <w:lang w:val="en-US" w:eastAsia="zh-CN"/>
        </w:rPr>
        <w:t>车牌导入</w:t>
      </w:r>
      <w:r>
        <w:rPr>
          <w:rFonts w:hint="eastAsia" w:ascii="Arial" w:hAnsi="Arial" w:eastAsia="宋体" w:cs="Arial"/>
          <w:b/>
          <w:bCs/>
          <w:i w:val="false"/>
          <w:iCs w:val="false"/>
          <w:caps w:val="false"/>
          <w:color w:val="auto"/>
          <w:spacing w:val="0"/>
          <w:sz w:val="24"/>
          <w:szCs w:val="24"/>
          <w:shd w:val="clear" w:fill="FFFFFF"/>
          <w:lang w:val="en-US" w:eastAsia="zh-CN"/>
        </w:rPr>
        <w:t>：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3"/>
          <w:szCs w:val="23"/>
          <w:shd w:val="clear" w:fill="FFFFFF"/>
        </w:rPr>
        <w:t>导入时，月卡车需填写有效期的开始、结束时间，车位数写该车主拥有的车位的数量；无需填写余额；</w:t>
      </w:r>
    </w:p>
    <w:p>
      <w:pPr>
        <w:outlineLvl w:val="9"/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3"/>
          <w:szCs w:val="23"/>
          <w:shd w:val="clear" w:fill="FFFFFF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3"/>
          <w:szCs w:val="23"/>
          <w:shd w:val="clear" w:fill="FFFFFF"/>
        </w:rPr>
        <w:t>导入时，</w:t>
      </w:r>
      <w:r>
        <w:rPr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3"/>
          <w:szCs w:val="23"/>
          <w:shd w:val="clear" w:fill="FFFFFF"/>
        </w:rPr>
        <w:t>储值车需填写余额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3"/>
          <w:szCs w:val="23"/>
          <w:shd w:val="clear" w:fill="FFFFFF"/>
        </w:rPr>
        <w:t>，开始、结束</w:t>
      </w:r>
      <w:r>
        <w:rPr>
          <w:rStyle w:val="e7daa7"/>
          <w:rFonts w:hint="default" w:ascii="Arial" w:hAnsi="Arial" w:eastAsia="Arial" w:cs="Arial"/>
          <w:b/>
          <w:bCs/>
          <w:i w:val="false"/>
          <w:iCs w:val="false"/>
          <w:caps w:val="false"/>
          <w:color w:val="FF0000"/>
          <w:spacing w:val="0"/>
          <w:sz w:val="24"/>
          <w:szCs w:val="24"/>
          <w:shd w:val="clear" w:fill="FFFFFF"/>
        </w:rPr>
        <w:t>以车主姓名作为唯一值，多条车主姓名一致的数据合并处理</w:t>
      </w:r>
      <w:r>
        <w:rPr>
          <w:rStyle w:val="e7daa7"/>
          <w:rFonts w:hint="eastAsia" w:ascii="Arial" w:hAnsi="Arial" w:eastAsia="宋体" w:cs="Arial"/>
          <w:b/>
          <w:bCs/>
          <w:i w:val="false"/>
          <w:iCs w:val="false"/>
          <w:caps w:val="false"/>
          <w:color w:val="FF000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Style w:val="e7daa7"/>
          <w:rFonts w:hint="eastAsia" w:ascii="Arial" w:hAnsi="Arial" w:eastAsia="宋体" w:cs="Arial"/>
          <w:b/>
          <w:bCs/>
          <w:i w:val="false"/>
          <w:iCs w:val="false"/>
          <w:caps w:val="false"/>
          <w:color w:val="FF0000"/>
          <w:spacing w:val="0"/>
          <w:sz w:val="24"/>
          <w:szCs w:val="24"/>
          <w:shd w:val="clear" w:fill="FFFFFF"/>
          <w:lang w:val="en-US" w:eastAsia="zh-CN"/>
        </w:rPr>
        <w:t>导入后会以车主名做成一户多车（子母车）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3"/>
          <w:szCs w:val="23"/>
          <w:shd w:val="clear" w:fill="FFFFFF"/>
        </w:rPr>
        <w:t>导入的信息要以在线模板为准。</w:t>
      </w:r>
    </w:p>
    <w:p>
      <w:pP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drawing>
          <wp:inline distT="0" distB="0" distL="114300" distR="114300">
            <wp:extent cx="5582285" cy="824230"/>
            <wp:effectExtent l="0" t="0" r="18415" b="13970"/>
            <wp:docPr id="95" name="图片 57" descr="IMG_26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96" name="图片 57" descr="IMG_261"/>
                    <pic:cNvPicPr>
                      <a:picLocks noChangeAspect="true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82285" cy="824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</w:p>
    <w:p>
      <w:pP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  <w:lang w:val="en-US" w:eastAsia="zh-CN"/>
        </w:rPr>
        <w:t>编辑好模板文件保存后，</w:t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在车牌导入里，选择该模板要导入的基础类型和车类名称，选择文件后点击确定导入。</w:t>
      </w: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目前(20220928)只能一个车类一个车类的导入。</w:t>
      </w:r>
    </w:p>
    <w:p>
      <w:pPr>
        <w:rPr/>
      </w:pPr>
      <w:r>
        <w:rPr/>
        <w:drawing>
          <wp:inline distT="0" distB="0" distL="114300" distR="114300">
            <wp:extent cx="5272405" cy="3460115"/>
            <wp:effectExtent l="0" t="0" r="4445" b="6985"/>
            <wp:docPr id="98" name="图片 8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99" name="图片 8"/>
                    <pic:cNvPicPr>
                      <a:picLocks noChangeAspect="true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6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/>
          <w:b/>
          <w:bCs/>
          <w:color w:val="FF0000"/>
          <w:sz w:val="28"/>
          <w:szCs w:val="36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注：车主名称不要重复，多位平台以车主名称为一户多车依据，多个车牌用相同的车主名称会做成一户多车，如果车位数没有设置足够，则可能会导致月卡车不开闸或要收费。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outlineLvl w:val="0"/>
        <w:rPr>
          <w:rFonts w:hint="default"/>
          <w:sz w:val="40"/>
          <w:szCs w:val="48"/>
          <w:highlight w:val="green"/>
          <w:lang w:val="en-US" w:eastAsia="zh-CN"/>
        </w:rPr>
      </w:pPr>
      <w:r>
        <w:rPr>
          <w:rFonts w:hint="eastAsia"/>
          <w:sz w:val="40"/>
          <w:szCs w:val="48"/>
          <w:highlight w:val="green"/>
          <w:lang w:val="en-US" w:eastAsia="zh-CN"/>
        </w:rPr>
        <w:t>六、设置收费规则</w:t>
      </w:r>
    </w:p>
    <w:p>
      <w:pPr>
        <w:rPr>
          <w:rFonts w:hint="eastAsia"/>
          <w:sz w:val="28"/>
          <w:szCs w:val="36"/>
          <w:highlight w:val="none"/>
          <w:lang w:val="en-US" w:eastAsia="zh-CN"/>
        </w:rPr>
      </w:pPr>
      <w:r>
        <w:rPr>
          <w:rFonts w:hint="eastAsia"/>
          <w:sz w:val="28"/>
          <w:szCs w:val="36"/>
          <w:highlight w:val="none"/>
          <w:lang w:val="en-US" w:eastAsia="zh-CN"/>
        </w:rPr>
        <w:t>在基础配置--&gt;计价管理中设置收费规则</w:t>
      </w:r>
    </w:p>
    <w:p>
      <w:pPr>
        <w:rPr>
          <w:rFonts w:hint="eastAsia"/>
          <w:sz w:val="28"/>
          <w:szCs w:val="36"/>
          <w:highlight w:val="none"/>
          <w:lang w:val="en-US" w:eastAsia="zh-CN"/>
        </w:rPr>
      </w:pPr>
    </w:p>
    <w:p>
      <w:pPr>
        <w:ind w:firstLine="420" w:firstLineChars="0"/>
        <w:jc w:val="both"/>
        <w:outlineLvl w:val="9"/>
        <w:rPr>
          <w:color w:val="auto"/>
          <w:sz w:val="28"/>
          <w:szCs w:val="28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t>车场可以针对不同的临停 / 储值车类、大小车型、以及场中场的父子车场 设置不同的计费规则。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  <w:lang w:val="en-US" w:eastAsia="zh-CN"/>
        </w:rPr>
        <w:tab/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t>支持24小时单段计费，也支持白天、夜间双段不同计费规则也可设置24H封顶以及单次封顶。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  <w:lang w:val="en-US" w:eastAsia="zh-CN"/>
        </w:rPr>
        <w:tab/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t>如图，可设置首时段的优惠计费规则，适用于首时段单价与后续不同的场景；设置首时段计费后，可添加正常计费规则，</w:t>
      </w:r>
    </w:p>
    <w:p>
      <w:pPr>
        <w:jc w:val="center"/>
        <w:outlineLvl w:val="9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drawing>
          <wp:inline distT="0" distB="0" distL="114300" distR="114300">
            <wp:extent cx="5266690" cy="2570480"/>
            <wp:effectExtent l="0" t="0" r="10160" b="1270"/>
            <wp:docPr id="101" name="图片 39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02" name="图片 39"/>
                    <pic:cNvPicPr>
                      <a:picLocks noChangeAspect="true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 w:firstLine="420" w:firstLineChars="0"/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t>该</w:t>
      </w: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  <w:lang w:val="en-US" w:eastAsia="zh-CN"/>
        </w:rPr>
        <w:t>上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t>图所示为临时车的小型车计费规则，车辆入场，在15分钟内免费离场，超15分钟后按首时段标准，从入场时间开始计时，第1小时内，每30分钟收费1元，第1小时共收费2元；超过1小时后，每15分钟为一个计费单位，收费1.25元。停车累计24小时，按优惠最高收费60元，一次停车即使停留多天，按单次最高收费 100元计费。</w:t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4"/>
          <w:szCs w:val="24"/>
          <w:shd w:val="clear" w:fill="FFFFFF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4"/>
          <w:szCs w:val="24"/>
          <w:highlight w:val="green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4"/>
          <w:szCs w:val="24"/>
          <w:highlight w:val="green"/>
          <w:shd w:val="clear" w:fill="FFFFFF"/>
          <w:lang w:val="en-US" w:eastAsia="zh-CN"/>
        </w:rPr>
        <w:t>多段计费（公共类）</w:t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4"/>
          <w:szCs w:val="24"/>
          <w:highlight w:val="green"/>
          <w:shd w:val="clear" w:fill="FFFFFF"/>
          <w:lang w:val="en-US" w:eastAsia="zh-CN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/>
      </w:pPr>
      <w:r>
        <w:rPr/>
        <w:drawing>
          <wp:anchor distT="0" distB="0" distL="114300" distR="114300" simplePos="false" relativeHeight="251659264" behindDoc="true" locked="false" layoutInCell="true" allowOverlap="true">
            <wp:simplePos x="0" y="0"/>
            <wp:positionH relativeFrom="column">
              <wp:posOffset>2876550</wp:posOffset>
            </wp:positionH>
            <wp:positionV relativeFrom="paragraph">
              <wp:posOffset>171450</wp:posOffset>
            </wp:positionV>
            <wp:extent cx="2540635" cy="2145030"/>
            <wp:effectExtent l="0" t="0" r="12065" b="7620"/>
            <wp:wrapTight wrapText="bothSides">
              <wp:wrapPolygon>
                <wp:start x="0" y="0"/>
                <wp:lineTo x="0" y="21485"/>
                <wp:lineTo x="21379" y="21485"/>
                <wp:lineTo x="21379" y="0"/>
                <wp:lineTo x="0" y="0"/>
              </wp:wrapPolygon>
            </wp:wrapTight>
            <wp:docPr id="104" name="图片 4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05" name="图片 42"/>
                    <pic:cNvPicPr>
                      <a:picLocks noChangeAspect="true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40635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/>
        <w:drawing>
          <wp:inline distT="0" distB="0" distL="114300" distR="114300">
            <wp:extent cx="2660650" cy="2191385"/>
            <wp:effectExtent l="0" t="0" r="6350" b="18415"/>
            <wp:docPr id="107" name="图片 4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08" name="图片 41"/>
                    <pic:cNvPicPr>
                      <a:picLocks noChangeAspect="true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 w:firstLine="420" w:firstLineChars="0"/>
        <w:rPr>
          <w:color w:val="auto"/>
          <w:sz w:val="28"/>
          <w:szCs w:val="28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t>多段计费，一般适用于白天、夜间计费规则不同的场景，比如商超等。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  <w:lang w:val="en-US" w:eastAsia="zh-CN"/>
        </w:rPr>
        <w:tab/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t>图中所示，白天时段8:00--20:00，车辆入场，在15分钟内免费离场，超15分钟后按首时段标准，从入场时间开始计时，第1小时内，收费1元；超过1小时后，每15分钟为一个计费单位，收费1.25元，白天时段最高收费20元。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  <w:lang w:val="en-US" w:eastAsia="zh-CN"/>
        </w:rPr>
        <w:tab/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t>夜间时段 20:00--8:00，新入场的车类，仍有在15分钟内免费离场的优惠，超过15分钟后按首时段标准，从入场时间开始计时，第1小时内，收费2元；超过1小时后，至早上8:00之前再收费20元；如果是20:00之前进场的车辆，在白天已经计算了首优惠和免费时段，由于没有勾选循环，进入夜间时段后不再重复免费。</w:t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right="720" w:firstLine="420" w:firstLineChars="0"/>
        <w:rPr>
          <w:color w:val="auto"/>
          <w:sz w:val="28"/>
          <w:szCs w:val="28"/>
        </w:rPr>
      </w:pPr>
      <w:r>
        <w:rPr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t>注：车场添加了计费规则后，可以点击右上角的“计费</w:t>
      </w:r>
      <w:r>
        <w:rPr>
          <w:rFonts w:hint="eastAsia"/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  <w:lang w:val="en-US" w:eastAsia="zh-CN"/>
        </w:rPr>
        <w:t>测试</w:t>
      </w:r>
      <w:r>
        <w:rPr>
          <w:i w:val="false"/>
          <w:iCs w:val="false"/>
          <w:caps w:val="false"/>
          <w:color w:val="auto"/>
          <w:spacing w:val="0"/>
          <w:sz w:val="28"/>
          <w:szCs w:val="28"/>
          <w:shd w:val="clear" w:fill="FFFFFF"/>
        </w:rPr>
        <w:t>试”选择进出场时间，测试下计费规则是否满足现场使用。</w:t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eastAsia"/>
          <w:color w:val="auto"/>
          <w:lang w:val="en-US" w:eastAsia="zh-CN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eastAsia"/>
          <w:color w:val="auto"/>
          <w:lang w:val="en-US" w:eastAsia="zh-CN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eastAsia"/>
          <w:color w:val="auto"/>
          <w:lang w:val="en-US" w:eastAsia="zh-CN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eastAsia"/>
          <w:color w:val="auto"/>
          <w:lang w:val="en-US" w:eastAsia="zh-CN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eastAsia"/>
          <w:color w:val="auto"/>
          <w:lang w:val="en-US" w:eastAsia="zh-CN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eastAsia"/>
          <w:color w:val="auto"/>
          <w:lang w:val="en-US" w:eastAsia="zh-CN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eastAsia"/>
          <w:color w:val="auto"/>
          <w:sz w:val="32"/>
          <w:szCs w:val="32"/>
          <w:highlight w:val="green"/>
          <w:lang w:val="en-US" w:eastAsia="zh-CN"/>
        </w:rPr>
      </w:pPr>
      <w:r>
        <w:rPr>
          <w:rFonts w:hint="eastAsia"/>
          <w:color w:val="auto"/>
          <w:sz w:val="32"/>
          <w:szCs w:val="32"/>
          <w:highlight w:val="green"/>
          <w:lang w:val="en-US" w:eastAsia="zh-CN"/>
        </w:rPr>
        <w:t>补时：</w:t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jc w:val="center"/>
        <w:rPr>
          <w:rFonts w:hint="default" w:ascii="Arial" w:hAnsi="Arial" w:eastAsia="Arial" w:cs="Arial"/>
          <w:i w:val="false"/>
          <w:iCs w:val="false"/>
          <w:caps w:val="false"/>
          <w:color w:val="525252"/>
          <w:spacing w:val="0"/>
          <w:sz w:val="22"/>
          <w:szCs w:val="22"/>
          <w:shd w:val="clear" w:fill="FFFFFF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525252"/>
          <w:spacing w:val="0"/>
          <w:sz w:val="22"/>
          <w:szCs w:val="22"/>
          <w:shd w:val="clear" w:fill="FFFFFF"/>
        </w:rPr>
        <w:drawing>
          <wp:inline distT="0" distB="0" distL="114300" distR="114300">
            <wp:extent cx="4598035" cy="4067175"/>
            <wp:effectExtent l="0" t="0" r="12065" b="9525"/>
            <wp:docPr id="110" name="图片 88" descr="IMG_260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11" name="图片 88" descr="IMG_260"/>
                    <pic:cNvPicPr>
                      <a:picLocks noChangeAspect="true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8035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 w:firstLine="420" w:firstLineChars="0"/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t>适用于双段计费中，第一时间段未停满一个计费周期，就开始第二个计费周期造成车主多缴费的情况，举例如下：</w:t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  <w:lang w:eastAsia="zh-CN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br w:type="textWrapping"/>
      </w: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  <w:lang w:val="en-US" w:eastAsia="zh-CN"/>
        </w:rPr>
        <w:tab/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t>如图双段计费为8：00-20：00和20：00-8：00，如果一辆车19.40进场，已过免费时长，按照正常双段计费，该车主需要在19：40-20：00这20分钟交白天的第一时段的费用</w:t>
      </w: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  <w:lang w:eastAsia="zh-CN"/>
        </w:rPr>
        <w:t>；</w:t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 w:firstLine="420" w:firstLineChars="0"/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  <w:lang w:eastAsia="zh-CN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t>然后20：00之后的再计费，但实际上对车主来说交一个时段的费用只停了20分钟是非常不划算的</w:t>
      </w: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  <w:lang w:eastAsia="zh-CN"/>
        </w:rPr>
        <w:t>；</w:t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  <w:lang w:eastAsia="zh-CN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 w:firstLine="420" w:firstLineChars="0"/>
        <w:rPr>
          <w:rFonts w:hint="eastAsia" w:eastAsia="宋体"/>
          <w:color w:val="auto"/>
          <w:lang w:eastAsia="zh-CN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t>所以开启补时后，19：40-20：40为第一个计费周期，从20：40开始为夜间计费，以此可优化车主跨时段停车费用</w:t>
      </w: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  <w:lang w:eastAsia="zh-CN"/>
        </w:rPr>
        <w:t>。</w:t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Style w:val="7"/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Style w:val="7"/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Style w:val="7"/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Style w:val="7"/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Style w:val="7"/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Style w:val="7"/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Style w:val="7"/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Style w:val="7"/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Style w:val="7"/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Style w:val="7"/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Style w:val="7"/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outlineLvl w:val="9"/>
        <w:rPr>
          <w:color w:val="auto"/>
        </w:rPr>
      </w:pPr>
      <w:r>
        <w:rPr>
          <w:rStyle w:val="e7daa7"/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highlight w:val="green"/>
          <w:shd w:val="clear" w:fill="FFFFFF"/>
        </w:rPr>
        <w:t>多次进出累计限额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t>在添加计费规则时设置</w:t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drawing>
          <wp:inline distT="0" distB="0" distL="114300" distR="114300">
            <wp:extent cx="5019675" cy="2628900"/>
            <wp:effectExtent l="0" t="0" r="9525" b="0"/>
            <wp:docPr id="113" name="图片 91" descr="IMG_26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14" name="图片 91" descr="IMG_261"/>
                    <pic:cNvPicPr>
                      <a:picLocks noChangeAspect="true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br w:type="textWrapping"/>
      </w: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  <w:lang w:val="en-US" w:eastAsia="zh-CN"/>
        </w:rPr>
        <w:tab/>
      </w:r>
      <w:r>
        <w:rPr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t>24小时内（按出场时间）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t>：当前订单出场前24小时内（按出场时间）已结算出场订单累计计费限额；</w:t>
      </w:r>
    </w:p>
    <w:p>
      <w:pPr>
        <w:pStyle w:val="8ba72a"/>
        <w:keepNext w:val="false"/>
        <w:keepLines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false" w:after="0" w:afterAutospacing="false" w:line="30" w:lineRule="atLeast"/>
        <w:ind w:left="0" w:right="0"/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br w:type="textWrapping"/>
      </w: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  <w:lang w:val="en-US" w:eastAsia="zh-CN"/>
        </w:rPr>
        <w:tab/>
      </w:r>
      <w:r>
        <w:rPr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t>24小时内（按入场时间）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t>：当前订单出场前24小时内（按入场时间）已结算出场订单累计计费限额；</w:t>
      </w:r>
    </w:p>
    <w:p>
      <w:pP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br w:type="textWrapping"/>
      </w: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  <w:lang w:val="en-US" w:eastAsia="zh-CN"/>
        </w:rPr>
        <w:tab/>
      </w:r>
      <w:r>
        <w:rPr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t>自然日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t>：以停车结束时间的当天所有订单的累计计费限额；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br w:type="textWrapping"/>
      </w:r>
      <w:r>
        <w:rPr>
          <w:rFonts w:hint="eastAsia" w:ascii="Arial" w:hAnsi="Arial" w:eastAsia="宋体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  <w:lang w:val="en-US" w:eastAsia="zh-CN"/>
        </w:rPr>
        <w:tab/>
      </w:r>
      <w:r>
        <w:rPr>
          <w:rFonts w:hint="default" w:ascii="Arial" w:hAnsi="Arial" w:eastAsia="Arial" w:cs="Arial"/>
          <w:b/>
          <w:bCs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t>自然日（0点）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t>：跨天，按照停车开始时间的当天所有订单的累计计费限额。</w:t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drawing>
          <wp:inline distT="0" distB="0" distL="114300" distR="114300">
            <wp:extent cx="5029200" cy="2952750"/>
            <wp:effectExtent l="0" t="0" r="0" b="0"/>
            <wp:docPr id="116" name="图片 92" descr="IMG_26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17" name="图片 92" descr="IMG_262"/>
                    <pic:cNvPicPr>
                      <a:picLocks noChangeAspect="true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</w:pPr>
      <w:r>
        <w:rPr>
          <w:rFonts w:hint="default" w:ascii="Arial" w:hAnsi="Arial" w:eastAsia="Arial" w:cs="Arial"/>
          <w:i w:val="false"/>
          <w:iCs w:val="false"/>
          <w:caps w:val="false"/>
          <w:color w:val="auto"/>
          <w:spacing w:val="0"/>
          <w:sz w:val="22"/>
          <w:szCs w:val="22"/>
          <w:shd w:val="clear" w:fill="FFFFFF"/>
        </w:rPr>
        <w:br w:type="page"/>
      </w:r>
    </w:p>
    <w:p>
      <w:pPr>
        <w:outlineLvl w:val="0"/>
        <w:rPr>
          <w:rFonts w:hint="eastAsia" w:ascii="Arial" w:hAnsi="Arial" w:eastAsia="Arial" w:cs="Arial"/>
          <w:i w:val="false"/>
          <w:iCs w:val="false"/>
          <w:caps w:val="false"/>
          <w:color w:val="auto"/>
          <w:spacing w:val="0"/>
          <w:sz w:val="40"/>
          <w:szCs w:val="40"/>
          <w:highlight w:val="green"/>
          <w:shd w:val="clear" w:fill="FFFFFF"/>
          <w:lang w:val="en-US" w:eastAsia="zh-CN"/>
        </w:rPr>
      </w:pPr>
      <w:r>
        <w:rPr>
          <w:rFonts w:hint="eastAsia" w:ascii="Arial" w:hAnsi="Arial" w:eastAsia="Arial" w:cs="Arial"/>
          <w:i w:val="false"/>
          <w:iCs w:val="false"/>
          <w:caps w:val="false"/>
          <w:color w:val="auto"/>
          <w:spacing w:val="0"/>
          <w:sz w:val="40"/>
          <w:szCs w:val="40"/>
          <w:highlight w:val="green"/>
          <w:shd w:val="clear" w:fill="FFFFFF"/>
          <w:lang w:val="en-US" w:eastAsia="zh-CN"/>
        </w:rPr>
        <w:t>七、设置外来车辆禁止驶入</w:t>
      </w:r>
    </w:p>
    <w:p>
      <w:pPr>
        <w:rPr>
          <w:rFonts w:hint="eastAsia"/>
          <w:sz w:val="28"/>
          <w:szCs w:val="28"/>
          <w:lang w:val="en-US" w:eastAsia="zh-CN"/>
        </w:rPr>
      </w:pPr>
    </w:p>
    <w:p>
      <w:pPr>
        <w:ind w:firstLine="420" w:firstLineChars="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打开 基础配置--车道管理--通行限制</w:t>
      </w:r>
    </w:p>
    <w:p>
      <w:pPr>
        <w:rPr/>
      </w:pPr>
      <w:r>
        <w:rPr/>
        <w:drawing>
          <wp:inline distT="0" distB="0" distL="114300" distR="114300">
            <wp:extent cx="5266690" cy="2416810"/>
            <wp:effectExtent l="0" t="0" r="10160" b="2540"/>
            <wp:docPr id="119" name="图片 9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20" name="图片 9"/>
                    <pic:cNvPicPr>
                      <a:picLocks noChangeAspect="true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点击添加</w:t>
      </w:r>
    </w:p>
    <w:p>
      <w:pPr>
        <w:rPr/>
      </w:pPr>
      <w:r>
        <w:rPr/>
        <w:drawing>
          <wp:inline distT="0" distB="0" distL="114300" distR="114300">
            <wp:extent cx="5268595" cy="3918585"/>
            <wp:effectExtent l="0" t="0" r="8255" b="5715"/>
            <wp:docPr id="122" name="图片 10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23" name="图片 10"/>
                    <pic:cNvPicPr>
                      <a:picLocks noChangeAspect="true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1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ind w:firstLine="420" w:firstLineChars="0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新增规则后，</w:t>
      </w:r>
      <w:r>
        <w:rPr>
          <w:rFonts w:hint="eastAsia"/>
          <w:b/>
          <w:bCs/>
          <w:sz w:val="28"/>
          <w:szCs w:val="36"/>
          <w:lang w:val="en-US" w:eastAsia="zh-CN"/>
        </w:rPr>
        <w:t xml:space="preserve">车类选择临时车，车道选择要禁止临时车驶入的车道，限制方式选择禁止驶入 </w:t>
      </w:r>
    </w:p>
    <w:p>
      <w:pPr>
        <w:ind w:firstLine="420" w:firstLineChars="0"/>
        <w:rPr>
          <w:rFonts w:hint="default"/>
          <w:b w:val="false"/>
          <w:bCs w:val="false"/>
          <w:sz w:val="28"/>
          <w:szCs w:val="36"/>
          <w:lang w:val="en-US" w:eastAsia="zh-CN"/>
        </w:rPr>
      </w:pPr>
      <w:r>
        <w:rPr>
          <w:rFonts w:hint="eastAsia"/>
          <w:b w:val="false"/>
          <w:bCs w:val="false"/>
          <w:sz w:val="28"/>
          <w:szCs w:val="36"/>
          <w:lang w:val="en-US" w:eastAsia="zh-CN"/>
        </w:rPr>
        <w:t>然后保存即可。</w:t>
      </w:r>
    </w:p>
    <w:p>
      <w:pPr>
        <w:rPr/>
      </w:pPr>
      <w:r>
        <w:rPr/>
        <w:drawing>
          <wp:inline distT="0" distB="0" distL="114300" distR="114300">
            <wp:extent cx="5266690" cy="2416810"/>
            <wp:effectExtent l="0" t="0" r="10160" b="2540"/>
            <wp:docPr id="125" name="图片 1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26" name="图片 11"/>
                    <pic:cNvPicPr>
                      <a:picLocks noChangeAspect="true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agmmee"/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40"/>
          <w:u w:val="none"/>
          <w:shd w:val="clear" w:color="auto" w:fill="00FF00"/>
        </w:rPr>
        <w:t>八、获取二维码</w:t>
      </w:r>
    </w:p>
    <w:p>
      <w:pPr>
        <w:snapToGrid/>
        <w:spacing w:before="0" w:after="0" w:line="240"/>
        <w:ind w:left="0" w:right="0"/>
        <w:jc w:val="both"/>
        <w:rPr/>
      </w:pPr>
    </w:p>
    <w:p>
      <w:pPr>
        <w:snapToGrid/>
        <w:spacing w:before="0" w:after="0" w:line="240"/>
        <w:ind w:left="0" w:right="0"/>
        <w:jc w:val="both"/>
        <w:rPr/>
      </w:pP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登录车场云平台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https://park.dwyunparking.com/</w:t>
      </w:r>
    </w:p>
    <w:p>
      <w:pPr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打开基础配置</w:t>
      </w:r>
      <w:r>
        <w:rPr>
          <w:rFonts w:ascii="Calibri" w:hAnsi="Calibri" w:eastAsia="Calibri" w:cs="Calibri"/>
          <w:i w:val="false"/>
          <w:strike w:val="false"/>
          <w:color w:val="000000"/>
          <w:sz w:val="28"/>
          <w:u w:val="none"/>
        </w:rPr>
        <w:t>--&gt;</w:t>
      </w:r>
      <w:r>
        <w:rPr>
          <w:rFonts w:ascii="宋体" w:hAnsi="宋体" w:eastAsia="宋体" w:cs="宋体"/>
          <w:i w:val="false"/>
          <w:strike w:val="false"/>
          <w:color w:val="000000"/>
          <w:sz w:val="28"/>
          <w:u w:val="none"/>
        </w:rPr>
        <w:t>二维码管理，当软件上的通道上传到云平台后，会在二维码管理中自动生成二维码，点击右侧的一键下载二维码即可。</w:t>
      </w:r>
    </w:p>
    <w:p>
      <w:pPr>
        <w:pBdr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0" distR="0">
            <wp:extent cx="5274310" cy="1551828"/>
            <wp:effectExtent l="0" t="0" r="0" b="0"/>
            <wp:docPr id="128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29" name="picture" descr="descript"/>
                    <pic:cNvPicPr/>
                  </pic:nvPicPr>
                  <pic:blipFill rotWithShape="true">
                    <a:blip r:embed="rId37"/>
                    <a:stretch/>
                  </pic:blipFill>
                  <pic:spPr>
                    <a:xfrm>
                      <a:off x="0" y="0"/>
                      <a:ext cx="5274310" cy="1551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/>
        <w:rPr>
          <w:rFonts w:hint="default"/>
          <w:lang w:val="en-US" w:eastAsia="zh-CN"/>
        </w:rPr>
      </w:pPr>
    </w:p>
    <w:p>
      <w:pPr>
        <w:pBdr/>
        <w:snapToGrid/>
        <w:spacing w:before="0" w:after="0" w:line="240"/>
        <w:ind w:left="0" w:right="0"/>
        <w:jc w:val="both"/>
        <w:rPr>
          <w:rFonts w:ascii="宋体" w:hAnsi="宋体" w:eastAsia="宋体" w:cs="宋体"/>
          <w:b/>
          <w:i w:val="false"/>
          <w:strike w:val="false"/>
          <w:color w:val="000000"/>
          <w:sz w:val="28"/>
          <w:u w:val="none"/>
        </w:rPr>
      </w:pPr>
    </w:p>
    <w:p>
      <w:pPr>
        <w:pBdr/>
        <w:snapToGrid/>
        <w:spacing w:before="0" w:after="0" w:line="240"/>
        <w:ind w:left="0" w:right="0"/>
        <w:jc w:val="both"/>
        <w:rPr>
          <w:rFonts w:ascii="宋体" w:hAnsi="宋体" w:eastAsia="宋体" w:cs="宋体"/>
          <w:b/>
          <w:i w:val="false"/>
          <w:strike w:val="false"/>
          <w:color w:val="000000"/>
          <w:sz w:val="28"/>
          <w:u w:val="none"/>
        </w:rPr>
      </w:pPr>
    </w:p>
    <w:p>
      <w:pPr>
        <w:pBdr/>
        <w:snapToGrid/>
        <w:spacing w:before="0" w:after="0" w:line="240"/>
        <w:ind w:left="0" w:right="0"/>
        <w:jc w:val="both"/>
        <w:rPr>
          <w:rFonts w:ascii="宋体" w:hAnsi="宋体" w:eastAsia="宋体" w:cs="宋体"/>
          <w:b/>
          <w:i w:val="false"/>
          <w:strike w:val="false"/>
          <w:color w:val="000000"/>
          <w:sz w:val="28"/>
          <w:u w:val="none"/>
        </w:rPr>
      </w:pPr>
    </w:p>
    <w:p>
      <w:pPr>
        <w:pBdr/>
        <w:snapToGrid/>
        <w:spacing w:before="0" w:after="0" w:line="240"/>
        <w:ind w:left="0" w:right="0"/>
        <w:jc w:val="both"/>
        <w:rPr>
          <w:rFonts w:ascii="宋体" w:hAnsi="宋体" w:eastAsia="宋体" w:cs="宋体"/>
          <w:b/>
          <w:i w:val="false"/>
          <w:strike w:val="false"/>
          <w:color w:val="000000"/>
          <w:sz w:val="28"/>
          <w:u w:val="none"/>
        </w:rPr>
      </w:pPr>
    </w:p>
    <w:p>
      <w:pPr>
        <w:pBdr>
          <w:bottom/>
        </w:pBdr>
        <w:snapToGrid/>
        <w:spacing w:before="0" w:after="0" w:line="240"/>
        <w:ind w:left="0" w:right="0"/>
        <w:jc w:val="both"/>
        <w:rPr>
          <w:rFonts w:ascii="宋体" w:hAnsi="宋体" w:eastAsia="宋体" w:cs="宋体"/>
          <w:b/>
          <w:i w:val="false"/>
          <w:strike w:val="false"/>
          <w:color w:val="000000"/>
          <w:sz w:val="28"/>
          <w:u w:val="none"/>
        </w:rPr>
      </w:pPr>
      <w:r>
        <w:rPr>
          <w:rFonts w:ascii="宋体" w:hAnsi="宋体" w:eastAsia="宋体" w:cs="宋体"/>
          <w:b/>
          <w:i w:val="false"/>
          <w:strike w:val="false"/>
          <w:color w:val="000000"/>
          <w:sz w:val="28"/>
          <w:u w:val="none"/>
        </w:rPr>
        <w:t>以上操作做完后，可以将车场端操作说明发送给车场管理员。</w:t>
      </w:r>
    </w:p>
    <w:p>
      <w:pPr>
        <w:pBdr/>
        <w:snapToGrid/>
        <w:spacing w:before="0" w:after="0" w:line="240"/>
        <w:ind w:left="0" w:right="0"/>
        <w:jc w:val="both"/>
        <w:rPr/>
      </w:pPr>
      <w:r>
        <w:rPr>
          <w:rFonts w:ascii="宋体" w:hAnsi="宋体" w:eastAsia="宋体" w:cs="宋体"/>
          <w:b/>
          <w:i w:val="false"/>
          <w:strike w:val="false"/>
          <w:color w:val="000000"/>
          <w:sz w:val="28"/>
          <w:u w:val="none"/>
        </w:rPr>
        <w:t>车场端操作说明书在线版：</w:t>
      </w:r>
      <w:r>
        <w:rPr/>
        <w:fldChar w:fldCharType="begin"/>
      </w:r>
      <w:r>
        <w:rPr/>
        <w:instrText xml:space="preserve">HYPERLINK https://docs.qq.com/doc/DUnhjckVpSEl5Vmp2 docLink \tdfu https://docs.qq.com/doc/DUnhjckVpSEl5Vmp2 \tdfe 0 \tdlt inline </w:instrText>
      </w:r>
      <w:r>
        <w:rPr/>
        <w:fldChar w:fldCharType="separate"/>
      </w:r>
      <w:r>
        <w:rPr/>
        <w:t>https://docs.qq.com/doc/DUnhjckVpSEl5Vmp2</w:t>
      </w:r>
      <w:r>
        <w:rPr/>
        <w:fldChar w:fldCharType="end"/>
      </w:r>
    </w:p>
    <w:p>
      <w:pPr>
        <w:pBdr>
          <w:bottom/>
        </w:pBdr>
        <w:snapToGrid/>
        <w:spacing w:before="0" w:after="0" w:line="240"/>
        <w:ind w:left="0" w:right="0"/>
        <w:jc w:val="both"/>
        <w:rPr/>
      </w:pPr>
      <w:r>
        <w:rPr/>
        <w:t>电子版请联系商务或技术获取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等线 Light"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 w:characterSet="ISO-8859-1"/>
    <w:family w:val="auto"/>
    <w:pitch w:val="default"/>
    <w:sig w:usb0="E1002EFF" w:usb1="C000605B" w:usb2="00000029" w:usb3="00000000" w:csb0="200101FF" w:csb1="20280000"/>
  </w:font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w="http://schemas.openxmlformats.org/wordprocessingml/2006/main">
  <w:zoom w:percent="100"/>
  <w:embedSystemFonts/>
  <w:bordersDoNotSurroundHeader w:val="false"/>
  <w:bordersDoNotSurroundFooter w:val="false"/>
  <w:documentProtection w:edit="none" w:enforcement="false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useWord2013TrackBottomHyphenation" w:uri="http://schemas.microsoft.com/office/word" w:val="0"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enableOpenTypeFeatures" w:uri="http://schemas.microsoft.com/office/word" w:val="1"/>
    <w:compatSetting w:name="differentiateMultirowTableHeaders" w:uri="http://schemas.microsoft.com/office/word" w:val="1"/>
  </w:compat>
  <w:docVars>
    <w:docVar w:name="commondata" w:val="eyJoZGlkIjoiYWU1ZWEwOWY1ODY2OGZiODFhOTQ5YjZjMTYzMDU1MWQifQ=="/>
  </w:docVars>
  <w:rsids>
    <w:rsidRoot w:val="00000000"/>
    <w:rsid w:val="00585719"/>
    <w:rsid w:val="015E1493"/>
    <w:rsid w:val="016E623B"/>
    <w:rsid w:val="05AF4E45"/>
    <w:rsid w:val="05FB572F"/>
    <w:rsid w:val="066A7848"/>
    <w:rsid w:val="0CDB7A13"/>
    <w:rsid w:val="0E8B3370"/>
    <w:rsid w:val="0F7C2A15"/>
    <w:rsid w:val="0FC20895"/>
    <w:rsid w:val="10EC0771"/>
    <w:rsid w:val="110E357C"/>
    <w:rsid w:val="133645B5"/>
    <w:rsid w:val="16096D41"/>
    <w:rsid w:val="164B28F5"/>
    <w:rsid w:val="17055120"/>
    <w:rsid w:val="17193F45"/>
    <w:rsid w:val="17F11DA8"/>
    <w:rsid w:val="181E15AF"/>
    <w:rsid w:val="1A510E79"/>
    <w:rsid w:val="1AE5690C"/>
    <w:rsid w:val="1B4B3CE5"/>
    <w:rsid w:val="1C1C67A5"/>
    <w:rsid w:val="1C8F3C79"/>
    <w:rsid w:val="1CB60703"/>
    <w:rsid w:val="1E635A1F"/>
    <w:rsid w:val="2032142A"/>
    <w:rsid w:val="20C61512"/>
    <w:rsid w:val="219B0923"/>
    <w:rsid w:val="23651C89"/>
    <w:rsid w:val="23A777BF"/>
    <w:rsid w:val="23D42B7A"/>
    <w:rsid w:val="24DB1E16"/>
    <w:rsid w:val="26551124"/>
    <w:rsid w:val="288A5267"/>
    <w:rsid w:val="28D24C7D"/>
    <w:rsid w:val="28D9041B"/>
    <w:rsid w:val="2A5E32CD"/>
    <w:rsid w:val="2BEC4909"/>
    <w:rsid w:val="2CDC6A41"/>
    <w:rsid w:val="2D8A044B"/>
    <w:rsid w:val="2E0D7E7C"/>
    <w:rsid w:val="2E184AB2"/>
    <w:rsid w:val="30533F18"/>
    <w:rsid w:val="320A7897"/>
    <w:rsid w:val="35BE3E61"/>
    <w:rsid w:val="35C35E84"/>
    <w:rsid w:val="36A2030C"/>
    <w:rsid w:val="37CD1A92"/>
    <w:rsid w:val="38F13A35"/>
    <w:rsid w:val="38F815D3"/>
    <w:rsid w:val="39600650"/>
    <w:rsid w:val="39F96EC0"/>
    <w:rsid w:val="3BA42B0A"/>
    <w:rsid w:val="3BFA4E20"/>
    <w:rsid w:val="3CB3128D"/>
    <w:rsid w:val="3DA94B3F"/>
    <w:rsid w:val="3F38361A"/>
    <w:rsid w:val="40F407F7"/>
    <w:rsid w:val="41562AF9"/>
    <w:rsid w:val="41D27A48"/>
    <w:rsid w:val="42154762"/>
    <w:rsid w:val="42AE7254"/>
    <w:rsid w:val="43C36B4A"/>
    <w:rsid w:val="460B6237"/>
    <w:rsid w:val="475C698F"/>
    <w:rsid w:val="47D33B20"/>
    <w:rsid w:val="49A56551"/>
    <w:rsid w:val="49CD37D8"/>
    <w:rsid w:val="4B09426C"/>
    <w:rsid w:val="4C72455F"/>
    <w:rsid w:val="4D2726FB"/>
    <w:rsid w:val="4E487C6D"/>
    <w:rsid w:val="4F587F31"/>
    <w:rsid w:val="4F79700C"/>
    <w:rsid w:val="4FAE052E"/>
    <w:rsid w:val="5114461E"/>
    <w:rsid w:val="517A013D"/>
    <w:rsid w:val="52A05885"/>
    <w:rsid w:val="54740169"/>
    <w:rsid w:val="576D3CD7"/>
    <w:rsid w:val="58975892"/>
    <w:rsid w:val="58E17B34"/>
    <w:rsid w:val="5CD73FF2"/>
    <w:rsid w:val="5F4B4EC7"/>
    <w:rsid w:val="5F887941"/>
    <w:rsid w:val="61AE19EB"/>
    <w:rsid w:val="65F242EE"/>
    <w:rsid w:val="662841B4"/>
    <w:rsid w:val="66ED3F8F"/>
    <w:rsid w:val="68767250"/>
    <w:rsid w:val="68F87155"/>
    <w:rsid w:val="6B34349A"/>
    <w:rsid w:val="6B35036A"/>
    <w:rsid w:val="6C9D2D19"/>
    <w:rsid w:val="6F4A0232"/>
    <w:rsid w:val="712039AC"/>
    <w:rsid w:val="71CD6E4F"/>
    <w:rsid w:val="735417BE"/>
    <w:rsid w:val="735B3FFC"/>
    <w:rsid w:val="74486E6C"/>
    <w:rsid w:val="755A1EB0"/>
    <w:rsid w:val="774A09FC"/>
    <w:rsid w:val="776E5FF7"/>
    <w:rsid w:val="78A40A16"/>
    <w:rsid w:val="78F66093"/>
    <w:rsid w:val="790C1F77"/>
    <w:rsid w:val="793A1DDD"/>
    <w:rsid w:val="7A885DCF"/>
    <w:rsid w:val="7BF158FB"/>
    <w:rsid w:val="7DA63EEC"/>
    <w:rsid w:val="7E0046E9"/>
    <w:rsid w:val="7E857F9E"/>
    <w:rsid w:val="7F3D5A7B"/>
    <w:rsid w:val="7FCD28F5"/>
    <w:rsid w:val="7FE02FB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 w:asciiTheme="minorHAns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/>
    </w:pPrDefault>
  </w:docDefaults>
  <w:latentStyles w:defLockedState="false" w:defUIPriority="99" w:defSemiHidden="true" w:defUnhideWhenUsed="true" w:defQFormat="false" w:count="260">
    <w:lsdException w:name="Closing" w:uiPriority="0" w:semiHidden="false" w:unhideWhenUsed="false"/>
    <w:lsdException w:name="Grid Table 4" w:uiPriority="49"/>
    <w:lsdException w:name="Medium Grid 3" w:uiPriority="69" w:semiHidden="false" w:unhideWhenUsed="false"/>
    <w:lsdException w:name="Table Web 2" w:uiPriority="0" w:semiHidden="false" w:unhideWhenUsed="false"/>
    <w:lsdException w:name="Smart Link" w:semiHidden="true" w:unhideWhenUsed="true"/>
    <w:lsdException w:name="Grid Table 3" w:uiPriority="48"/>
    <w:lsdException w:name="Grid Table 7 Colorful Accent 4" w:uiPriority="52"/>
    <w:lsdException w:name="Medium List 2 Accent 4" w:uiPriority="66" w:semiHidden="false" w:unhideWhenUsed="false"/>
    <w:lsdException w:name="Table Grid 5" w:uiPriority="0" w:semiHidden="false" w:unhideWhenUsed="false"/>
    <w:lsdException w:name="Medium Shading 1 Accent 2" w:uiPriority="63" w:semiHidden="false" w:unhideWhenUsed="false"/>
    <w:lsdException w:name="annotation subject" w:uiPriority="0" w:semiHidden="false" w:unhideWhenUsed="false"/>
    <w:lsdException w:name="List Table 7 Colorful Accent 3" w:uiPriority="52"/>
    <w:lsdException w:name="List Table 2 Accent 5" w:uiPriority="47"/>
    <w:lsdException w:name="Dark List Accent 2" w:uiPriority="70" w:semiHidden="false" w:unhideWhenUsed="false"/>
    <w:lsdException w:name="List Table 3 Accent 6" w:uiPriority="48"/>
    <w:lsdException w:name="Medium Grid 2 Accent 5" w:uiPriority="68" w:semiHidden="false" w:unhideWhenUsed="false"/>
    <w:lsdException w:name="List Table 3" w:uiPriority="48"/>
    <w:lsdException w:name="toc 9" w:uiPriority="0" w:semiHidden="false" w:unhideWhenUsed="false"/>
    <w:lsdException w:name="Light Shading Accent 4" w:uiPriority="60" w:semiHidden="false" w:unhideWhenUsed="false"/>
    <w:lsdException w:name="Table 3D effects 1" w:uiPriority="0" w:semiHidden="false" w:unhideWhenUsed="false"/>
    <w:lsdException w:name="Medium Grid 2 Accent 3" w:uiPriority="68" w:semiHidden="false" w:unhideWhenUsed="false"/>
    <w:lsdException w:name="Light Shading Accent 2" w:uiPriority="60" w:semiHidden="false" w:unhideWhenUsed="false"/>
    <w:lsdException w:name="List Table 7 Colorful Accent 1" w:uiPriority="52"/>
    <w:lsdException w:name="Medium List 1" w:uiPriority="65" w:semiHidden="false" w:unhideWhenUsed="false"/>
    <w:lsdException w:name="Dark List" w:uiPriority="70" w:semiHidden="false" w:unhideWhenUsed="false"/>
    <w:lsdException w:name="heading 2" w:uiPriority="0" w:semiHidden="true" w:unhideWhenUsed="true" w:qFormat="true"/>
    <w:lsdException w:name="List Table 6 Colorful Accent 5" w:uiPriority="51"/>
    <w:lsdException w:name="Plain Table 1" w:uiPriority="41"/>
    <w:lsdException w:name="Grid Table 6 Colorful" w:uiPriority="51"/>
    <w:lsdException w:name="List 5" w:uiPriority="0" w:semiHidden="false" w:unhideWhenUsed="false"/>
    <w:lsdException w:name="Medium List 1 Accent 2" w:uiPriority="65" w:semiHidden="false" w:unhideWhenUsed="false"/>
    <w:lsdException w:name="List Table 5 Dark" w:uiPriority="50"/>
    <w:lsdException w:name="Table Columns 2" w:uiPriority="0" w:semiHidden="false" w:unhideWhenUsed="false"/>
    <w:lsdException w:name="Grid Table 5 Dark Accent 5" w:uiPriority="50"/>
    <w:lsdException w:name="Book Title" w:uiPriority="33" w:qFormat="true"/>
    <w:lsdException w:name="heading 1" w:uiPriority="0" w:semiHidden="false" w:unhideWhenUsed="false" w:qFormat="true"/>
    <w:lsdException w:name="Medium Grid 3 Accent 6" w:uiPriority="69" w:semiHidden="false" w:unhideWhenUsed="false"/>
    <w:lsdException w:name="Medium List 1 Accent 3" w:uiPriority="65" w:semiHidden="false" w:unhideWhenUsed="false"/>
    <w:lsdException w:name="Balloon Text" w:uiPriority="0" w:semiHidden="false" w:unhideWhenUsed="false"/>
    <w:lsdException w:name="Colorful List Accent 5" w:uiPriority="72" w:semiHidden="false" w:unhideWhenUsed="false"/>
    <w:lsdException w:name="toc 5" w:uiPriority="0" w:semiHidden="false" w:unhideWhenUsed="false"/>
    <w:lsdException w:name="Grid Table 1 Light Accent 1" w:uiPriority="46"/>
    <w:lsdException w:name="Grid Table 6 Colorful Accent 6" w:uiPriority="51"/>
    <w:lsdException w:name="Table Colorful 1" w:uiPriority="0" w:semiHidden="false" w:unhideWhenUsed="false"/>
    <w:lsdException w:name="Table Professional" w:uiPriority="0" w:semiHidden="false" w:unhideWhenUsed="false"/>
    <w:lsdException w:name="Medium Grid 1" w:uiPriority="67" w:semiHidden="false" w:unhideWhenUsed="false"/>
    <w:lsdException w:name="Table Simple 3" w:uiPriority="0" w:semiHidden="false" w:unhideWhenUsed="false"/>
    <w:lsdException w:name="Grid Table 4 Accent 5" w:uiPriority="49"/>
    <w:lsdException w:name="caption" w:uiPriority="0" w:semiHidden="true" w:unhideWhenUsed="true" w:qFormat="true"/>
    <w:lsdException w:name="List Table 5 Dark Accent 1" w:uiPriority="50"/>
    <w:lsdException w:name="List Table 4 Accent 3" w:uiPriority="49"/>
    <w:lsdException w:name="Hyperlink" w:uiPriority="0" w:semiHidden="false" w:unhideWhenUsed="false" w:qFormat="true"/>
    <w:lsdException w:name="List Number 2" w:uiPriority="0" w:semiHidden="false" w:unhideWhenUsed="false"/>
    <w:lsdException w:name="Grid Table 7 Colorful Accent 6" w:uiPriority="52"/>
    <w:lsdException w:name="toc 4" w:uiPriority="0" w:semiHidden="false" w:unhideWhenUsed="false"/>
    <w:lsdException w:name="macro" w:uiPriority="0" w:semiHidden="false" w:unhideWhenUsed="false"/>
    <w:lsdException w:name="Title" w:uiPriority="0" w:semiHidden="false" w:unhideWhenUsed="false" w:qFormat="true"/>
    <w:lsdException w:name="Quote" w:uiPriority="29" w:qFormat="true"/>
    <w:lsdException w:name="Table 3D effects 2" w:uiPriority="0" w:semiHidden="false" w:unhideWhenUsed="false"/>
    <w:lsdException w:name="Table List 1" w:uiPriority="0" w:semiHidden="false" w:unhideWhenUsed="false"/>
    <w:lsdException w:name="index heading" w:uiPriority="0" w:semiHidden="false" w:unhideWhenUsed="false"/>
    <w:lsdException w:name="toc 1" w:uiPriority="0" w:semiHidden="false" w:unhideWhenUsed="false"/>
    <w:lsdException w:name="Table Simple 2" w:uiPriority="0" w:semiHidden="false" w:unhideWhenUsed="false"/>
    <w:lsdException w:name="Grid Table 6 Colorful Accent 5" w:uiPriority="51"/>
    <w:lsdException w:name="List Table 1 Light Accent 4" w:uiPriority="46"/>
    <w:lsdException w:name="List Table 1 Light Accent 3" w:uiPriority="46"/>
    <w:lsdException w:name="Grid Table 5 Dark Accent 3" w:uiPriority="50"/>
    <w:lsdException w:name="Light List Accent 6" w:uiPriority="61" w:semiHidden="false" w:unhideWhenUsed="false"/>
    <w:lsdException w:name="HTML Bottom of Form" w:semiHidden="true" w:unhideWhenUsed="true"/>
    <w:lsdException w:name="TOC Heading" w:uiPriority="39" w:semiHidden="true" w:unhideWhenUsed="true" w:qFormat="true"/>
    <w:lsdException w:name="Table Theme" w:uiPriority="0" w:semiHidden="false" w:unhideWhenUsed="false"/>
    <w:lsdException w:name="Grid Table 2" w:uiPriority="47"/>
    <w:lsdException w:name="Medium Grid 3 Accent 3" w:uiPriority="69" w:semiHidden="false" w:unhideWhenUsed="false"/>
    <w:lsdException w:name="Normal" w:uiPriority="0" w:semiHidden="false" w:unhideWhenUsed="false" w:qFormat="true"/>
    <w:lsdException w:name="Light List Accent 1" w:uiPriority="61" w:semiHidden="false" w:unhideWhenUsed="false"/>
    <w:lsdException w:name="Table Subtle 2" w:uiPriority="0" w:semiHidden="false" w:unhideWhenUsed="false"/>
    <w:lsdException w:name="Subtle Emphasis" w:uiPriority="19" w:qFormat="true"/>
    <w:lsdException w:name="heading 5" w:uiPriority="0" w:semiHidden="true" w:unhideWhenUsed="true" w:qFormat="true"/>
    <w:lsdException w:name="List Table 5 Dark Accent 5" w:uiPriority="50"/>
    <w:lsdException w:name="Colorful Shading Accent 1" w:uiPriority="71" w:semiHidden="false" w:unhideWhenUsed="false"/>
    <w:lsdException w:name="Dark List Accent 4" w:uiPriority="70" w:semiHidden="false" w:unhideWhenUsed="false"/>
    <w:lsdException w:name="Note Heading" w:uiPriority="0" w:semiHidden="false" w:unhideWhenUsed="false"/>
    <w:lsdException w:name="Grid Table 1 Light Accent 3" w:uiPriority="46"/>
    <w:lsdException w:name="Intense Quote" w:uiPriority="30" w:qFormat="true"/>
    <w:lsdException w:name="Date" w:uiPriority="0" w:semiHidden="false" w:unhideWhenUsed="false"/>
    <w:lsdException w:name="Table Grid 7" w:uiPriority="0" w:semiHidden="false" w:unhideWhenUsed="false"/>
    <w:lsdException w:name="Table Grid 2" w:uiPriority="0" w:semiHidden="false" w:unhideWhenUsed="false"/>
    <w:lsdException w:name="Medium Shading 2 Accent 2" w:uiPriority="64" w:semiHidden="false" w:unhideWhenUsed="false"/>
    <w:lsdException w:name="List Table 5 Dark Accent 6" w:uiPriority="50"/>
    <w:lsdException w:name="heading 6" w:uiPriority="0" w:semiHidden="true" w:unhideWhenUsed="true" w:qFormat="true"/>
    <w:lsdException w:name="index 3" w:uiPriority="0" w:semiHidden="false" w:unhideWhenUsed="false"/>
    <w:lsdException w:name="Grid Table 3 Accent 3" w:uiPriority="48"/>
    <w:lsdException w:name="Medium List 2 Accent 1" w:uiPriority="66" w:semiHidden="false" w:unhideWhenUsed="false"/>
    <w:lsdException w:name="Medium Shading 2 Accent 4" w:uiPriority="64" w:semiHidden="false" w:unhideWhenUsed="false"/>
    <w:lsdException w:name="Colorful Shading Accent 2" w:uiPriority="71" w:semiHidden="false" w:unhideWhenUsed="false"/>
    <w:lsdException w:name="HTML Variable" w:uiPriority="0" w:semiHidden="false" w:unhideWhenUsed="false"/>
    <w:lsdException w:name="Grid Table 4 Accent 1" w:uiPriority="49"/>
    <w:lsdException w:name="endnote reference" w:uiPriority="0" w:semiHidden="false" w:unhideWhenUsed="false"/>
    <w:lsdException w:name="Medium Shading 2 Accent 3" w:uiPriority="64" w:semiHidden="false" w:unhideWhenUsed="false"/>
    <w:lsdException w:name="Colorful List Accent 4" w:uiPriority="72" w:semiHidden="false" w:unhideWhenUsed="false"/>
    <w:lsdException w:name="HTML Typewriter" w:uiPriority="0" w:semiHidden="false" w:unhideWhenUsed="false"/>
    <w:lsdException w:name="Grid Table 2 Accent 4" w:uiPriority="47"/>
    <w:lsdException w:name="Dark List Accent 3" w:uiPriority="70" w:semiHidden="false" w:unhideWhenUsed="false"/>
    <w:lsdException w:name="envelope address" w:uiPriority="0" w:semiHidden="false" w:unhideWhenUsed="false"/>
    <w:lsdException w:name="HTML Keyboard" w:uiPriority="0" w:semiHidden="false" w:unhideWhenUsed="false"/>
    <w:lsdException w:name="Grid Table 2 Accent 3" w:uiPriority="47"/>
    <w:lsdException w:name="Table Colorful 3" w:uiPriority="0" w:semiHidden="false" w:unhideWhenUsed="false"/>
    <w:lsdException w:name="Light Grid Accent 3" w:uiPriority="62" w:semiHidden="false" w:unhideWhenUsed="false"/>
    <w:lsdException w:name="Medium Grid 3 Accent 2" w:uiPriority="69" w:semiHidden="false" w:unhideWhenUsed="false"/>
    <w:lsdException w:name="Dark List Accent 6" w:uiPriority="70" w:semiHidden="false" w:unhideWhenUsed="false"/>
    <w:lsdException w:name="Grid Table 3 Accent 2" w:uiPriority="48"/>
    <w:lsdException w:name="List Table 2" w:uiPriority="47"/>
    <w:lsdException w:name="List Table 4 Accent 2" w:uiPriority="49"/>
    <w:lsdException w:name="List Table 3 Accent 1" w:uiPriority="48"/>
    <w:lsdException w:name="List Table 1 Light Accent 2" w:uiPriority="46"/>
    <w:lsdException w:name="Medium Grid 3 Accent 5" w:uiPriority="69" w:semiHidden="false" w:unhideWhenUsed="false"/>
    <w:lsdException w:name="Emphasis" w:uiPriority="0" w:semiHidden="false" w:unhideWhenUsed="false" w:qFormat="true"/>
    <w:lsdException w:name="List 3" w:uiPriority="0" w:semiHidden="false" w:unhideWhenUsed="false"/>
    <w:lsdException w:name="Block Text" w:uiPriority="0" w:semiHidden="false" w:unhideWhenUsed="false"/>
    <w:lsdException w:name="Medium List 2" w:uiPriority="66" w:semiHidden="false" w:unhideWhenUsed="false"/>
    <w:lsdException w:name="Grid Table 3 Accent 4" w:uiPriority="48"/>
    <w:lsdException w:name="Grid Table 4 Accent 2" w:uiPriority="49"/>
    <w:lsdException w:name="Body Text First Indent" w:uiPriority="0" w:semiHidden="false" w:unhideWhenUsed="false"/>
    <w:lsdException w:name="List Bullet" w:uiPriority="0" w:semiHidden="false" w:unhideWhenUsed="false"/>
    <w:lsdException w:name="Medium Shading 2" w:uiPriority="64" w:semiHidden="false" w:unhideWhenUsed="false"/>
    <w:lsdException w:name="List Number 5" w:uiPriority="0" w:semiHidden="false" w:unhideWhenUsed="false"/>
    <w:lsdException w:name="List Table 5 Dark Accent 3" w:uiPriority="50"/>
    <w:lsdException w:name="Medium Grid 1 Accent 5" w:uiPriority="67" w:semiHidden="false" w:unhideWhenUsed="false"/>
    <w:lsdException w:name="Medium Shading 2 Accent 1" w:uiPriority="64" w:semiHidden="false" w:unhideWhenUsed="false"/>
    <w:lsdException w:name="Colorful List" w:uiPriority="72" w:semiHidden="false" w:unhideWhenUsed="false"/>
    <w:lsdException w:name="Table List 6" w:uiPriority="0" w:semiHidden="false" w:unhideWhenUsed="false"/>
    <w:lsdException w:name="index 5" w:uiPriority="0" w:semiHidden="false" w:unhideWhenUsed="false"/>
    <w:lsdException w:name="Grid Table 2 Accent 2" w:uiPriority="47"/>
    <w:lsdException w:name="List Continue 4" w:uiPriority="0" w:semiHidden="false" w:unhideWhenUsed="false"/>
    <w:lsdException w:name="Intense Reference" w:uiPriority="32" w:qFormat="true"/>
    <w:lsdException w:name="Grid Table 5 Dark Accent 6" w:uiPriority="50"/>
    <w:lsdException w:name="Grid Table 6 Colorful Accent 3" w:uiPriority="51"/>
    <w:lsdException w:name="List Bullet 3" w:uiPriority="0" w:semiHidden="false" w:unhideWhenUsed="false"/>
    <w:lsdException w:name="table of figures" w:uiPriority="0" w:semiHidden="false" w:unhideWhenUsed="false"/>
    <w:lsdException w:name="Medium Grid 2 Accent 2" w:uiPriority="68" w:semiHidden="false" w:unhideWhenUsed="false"/>
    <w:lsdException w:name="heading 3" w:uiPriority="0" w:semiHidden="true" w:unhideWhenUsed="true" w:qFormat="true"/>
    <w:lsdException w:name="Table Contemporary" w:uiPriority="0" w:semiHidden="false" w:unhideWhenUsed="false"/>
    <w:lsdException w:name="HTML Sample" w:uiPriority="0" w:semiHidden="false" w:unhideWhenUsed="false"/>
    <w:lsdException w:name="List Table 1 Light Accent 1" w:uiPriority="46"/>
    <w:lsdException w:name="List Table 4 Accent 6" w:uiPriority="49"/>
    <w:lsdException w:name="Table Columns 3" w:uiPriority="0" w:semiHidden="false" w:unhideWhenUsed="false"/>
    <w:lsdException w:name="Colorful List Accent 3" w:uiPriority="72" w:semiHidden="false" w:unhideWhenUsed="false"/>
    <w:lsdException w:name="Light Grid Accent 5" w:uiPriority="62" w:semiHidden="false" w:unhideWhenUsed="false"/>
    <w:lsdException w:name="Medium Shading 1 Accent 6" w:uiPriority="63" w:semiHidden="false" w:unhideWhenUsed="false"/>
    <w:lsdException w:name="Signature" w:uiPriority="0" w:semiHidden="false" w:unhideWhenUsed="false"/>
    <w:lsdException w:name="Table List 3" w:uiPriority="0" w:semiHidden="false" w:unhideWhenUsed="false"/>
    <w:lsdException w:name="Medium Grid 2" w:uiPriority="68" w:semiHidden="false" w:unhideWhenUsed="false"/>
    <w:lsdException w:name="List Number" w:uiPriority="0" w:semiHidden="false" w:unhideWhenUsed="false"/>
    <w:lsdException w:name="index 6" w:uiPriority="0" w:semiHidden="false" w:unhideWhenUsed="false"/>
    <w:lsdException w:name="envelope return" w:uiPriority="0" w:semiHidden="false" w:unhideWhenUsed="false"/>
    <w:lsdException w:name="Table Columns 4" w:uiPriority="0" w:semiHidden="false" w:unhideWhenUsed="false"/>
    <w:lsdException w:name="index 7" w:uiPriority="0" w:semiHidden="false" w:unhideWhenUsed="false"/>
    <w:lsdException w:name="List Table 2 Accent 3" w:uiPriority="47"/>
    <w:lsdException w:name="Grid Table 5 Dark Accent 2" w:uiPriority="50"/>
    <w:lsdException w:name="Colorful Shading" w:uiPriority="71" w:semiHidden="false" w:unhideWhenUsed="false"/>
    <w:lsdException w:name="Normal Table" w:uiPriority="0" w:semiHidden="true" w:unhideWhenUsed="false"/>
    <w:lsdException w:name="toa heading" w:uiPriority="0" w:semiHidden="false" w:unhideWhenUsed="false"/>
    <w:lsdException w:name="List Continue 5" w:uiPriority="0" w:semiHidden="false" w:unhideWhenUsed="false"/>
    <w:lsdException w:name="List Table 4 Accent 5" w:uiPriority="49"/>
    <w:lsdException w:name="Medium Shading 1" w:uiPriority="63" w:semiHidden="false" w:unhideWhenUsed="false"/>
    <w:lsdException w:name="Grid Table 3 Accent 1" w:uiPriority="48"/>
    <w:lsdException w:name="Medium Grid 1 Accent 4" w:uiPriority="67" w:semiHidden="false" w:unhideWhenUsed="false"/>
    <w:lsdException w:name="Medium Grid 1 Accent 6" w:uiPriority="67" w:semiHidden="false" w:unhideWhenUsed="false"/>
    <w:lsdException w:name="Table Classic 4" w:uiPriority="0" w:semiHidden="false" w:unhideWhenUsed="false"/>
    <w:lsdException w:name="Table Classic 3" w:uiPriority="0" w:semiHidden="false" w:unhideWhenUsed="false"/>
    <w:lsdException w:name="List Table 1 Light Accent 5" w:uiPriority="46"/>
    <w:lsdException w:name="Colorful Grid Accent 2" w:uiPriority="73" w:semiHidden="false" w:unhideWhenUsed="false"/>
    <w:lsdException w:name="toc 2" w:uiPriority="0" w:semiHidden="false" w:unhideWhenUsed="false"/>
    <w:lsdException w:name="Light List" w:uiPriority="61" w:semiHidden="false" w:unhideWhenUsed="false"/>
    <w:lsdException w:name="Medium Grid 2 Accent 1" w:uiPriority="68" w:semiHidden="false" w:unhideWhenUsed="false"/>
    <w:lsdException w:name="Colorful Grid" w:uiPriority="73" w:semiHidden="false" w:unhideWhenUsed="false"/>
    <w:lsdException w:name="List Continue" w:uiPriority="0" w:semiHidden="false" w:unhideWhenUsed="false"/>
    <w:lsdException w:name="Colorful Shading Accent 5" w:uiPriority="71" w:semiHidden="false" w:unhideWhenUsed="false"/>
    <w:lsdException w:name="index 2" w:uiPriority="0" w:semiHidden="false" w:unhideWhenUsed="false"/>
    <w:lsdException w:name="heading 4" w:uiPriority="0" w:semiHidden="true" w:unhideWhenUsed="true" w:qFormat="true"/>
    <w:lsdException w:name="List Table 5 Dark Accent 4" w:uiPriority="50"/>
    <w:lsdException w:name="Grid Table 1 Light" w:uiPriority="46"/>
    <w:lsdException w:name="List Table 6 Colorful Accent 1" w:uiPriority="51"/>
    <w:lsdException w:name="table of authorities" w:uiPriority="0" w:semiHidden="false" w:unhideWhenUsed="false"/>
    <w:lsdException w:name="toc 6" w:uiPriority="0" w:semiHidden="false" w:unhideWhenUsed="false"/>
    <w:lsdException w:name="Default Paragraph Font" w:uiPriority="0" w:semiHidden="true" w:unhideWhenUsed="false" w:qFormat="true"/>
    <w:lsdException w:name="Grid Table 5 Dark Accent 4" w:uiPriority="50"/>
    <w:lsdException w:name="Table Grid 1" w:uiPriority="0" w:semiHidden="false" w:unhideWhenUsed="false"/>
    <w:lsdException w:name="Grid Table Light" w:uiPriority="40"/>
    <w:lsdException w:name="Light Grid Accent 4" w:uiPriority="62" w:semiHidden="false" w:unhideWhenUsed="false"/>
    <w:lsdException w:name="List Table 3 Accent 4" w:uiPriority="48"/>
    <w:lsdException w:name="Grid Table 2 Accent 6" w:uiPriority="47"/>
    <w:lsdException w:name="Colorful Shading Accent 6" w:uiPriority="71" w:semiHidden="false" w:unhideWhenUsed="false"/>
    <w:lsdException w:name="Body Text First Indent 2" w:uiPriority="0" w:semiHidden="false" w:unhideWhenUsed="false"/>
    <w:lsdException w:name="Grid Table 4 Accent 4" w:uiPriority="49"/>
    <w:lsdException w:name="Smart Hyperlink" w:semiHidden="true" w:unhideWhenUsed="true"/>
    <w:lsdException w:name="Colorful List Accent 2" w:uiPriority="72" w:semiHidden="false" w:unhideWhenUsed="false"/>
    <w:lsdException w:name="index 8" w:uiPriority="0" w:semiHidden="false" w:unhideWhenUsed="false"/>
    <w:lsdException w:name="Salutation" w:uiPriority="0" w:semiHidden="false" w:unhideWhenUsed="false"/>
    <w:lsdException w:name="Medium Grid 3 Accent 4" w:uiPriority="69" w:semiHidden="false" w:unhideWhenUsed="false"/>
    <w:lsdException w:name="Table Web 1" w:uiPriority="0" w:semiHidden="false" w:unhideWhenUsed="false"/>
    <w:lsdException w:name="Colorful Grid Accent 3" w:uiPriority="73" w:semiHidden="false" w:unhideWhenUsed="false"/>
    <w:lsdException w:name="Grid Table 1 Light Accent 5" w:uiPriority="46"/>
    <w:lsdException w:name="Table List 5" w:uiPriority="0" w:semiHidden="false" w:unhideWhenUsed="false"/>
    <w:lsdException w:name="line number" w:uiPriority="0" w:semiHidden="false" w:unhideWhenUsed="false"/>
    <w:lsdException w:name="HTML Address" w:uiPriority="0" w:semiHidden="false" w:unhideWhenUsed="false"/>
    <w:lsdException w:name="Light Shading Accent 3" w:uiPriority="60" w:semiHidden="false" w:unhideWhenUsed="false"/>
    <w:lsdException w:name="Table Columns 1" w:uiPriority="0" w:semiHidden="false" w:unhideWhenUsed="false"/>
    <w:lsdException w:name="List Table 3 Accent 2" w:uiPriority="48"/>
    <w:lsdException w:name="Medium Grid 1 Accent 1" w:uiPriority="67" w:semiHidden="false" w:unhideWhenUsed="false"/>
    <w:lsdException w:name="List Table 2 Accent 1" w:uiPriority="47"/>
    <w:lsdException w:name="Body Text 3" w:uiPriority="0" w:semiHidden="false" w:unhideWhenUsed="false"/>
    <w:lsdException w:name="List Continue 3" w:uiPriority="0" w:semiHidden="false" w:unhideWhenUsed="false"/>
    <w:lsdException w:name="HTML Acronym" w:uiPriority="0" w:semiHidden="false" w:unhideWhenUsed="false"/>
    <w:lsdException w:name="Colorful Shading Accent 4" w:uiPriority="71" w:semiHidden="false" w:unhideWhenUsed="false"/>
    <w:lsdException w:name="Outline List 2" w:semiHidden="true" w:unhideWhenUsed="true"/>
    <w:lsdException w:name="Document Map" w:uiPriority="0" w:semiHidden="false" w:unhideWhenUsed="false"/>
    <w:lsdException w:name="Body Text" w:uiPriority="0" w:semiHidden="false" w:unhideWhenUsed="false"/>
    <w:lsdException w:name="index 9" w:uiPriority="0" w:semiHidden="false" w:unhideWhenUsed="false"/>
    <w:lsdException w:name="List Table 1 Light Accent 6" w:uiPriority="46"/>
    <w:lsdException w:name="Grid Table 2 Accent 5" w:uiPriority="47"/>
    <w:lsdException w:name="List Table 7 Colorful Accent 5" w:uiPriority="52"/>
    <w:lsdException w:name="index 1" w:uiPriority="0" w:semiHidden="false" w:unhideWhenUsed="false"/>
    <w:lsdException w:name="No Spacing" w:uiPriority="1" w:qFormat="true"/>
    <w:lsdException w:name="Table Grid 6" w:uiPriority="0" w:semiHidden="false" w:unhideWhenUsed="false"/>
    <w:lsdException w:name="Table List 2" w:uiPriority="0" w:semiHidden="false" w:unhideWhenUsed="false"/>
    <w:lsdException w:name="Table 3D effects 3" w:uiPriority="0" w:semiHidden="false" w:unhideWhenUsed="false"/>
    <w:lsdException w:name="Grid Table 7 Colorful Accent 2" w:uiPriority="52"/>
    <w:lsdException w:name="Colorful Grid Accent 6" w:uiPriority="73" w:semiHidden="false" w:unhideWhenUsed="false"/>
    <w:lsdException w:name="Light Shading Accent 5" w:uiPriority="60" w:semiHidden="false" w:unhideWhenUsed="false"/>
    <w:lsdException w:name="index 4" w:uiPriority="0" w:semiHidden="false" w:unhideWhenUsed="false"/>
    <w:lsdException w:name="Grid Table 7 Colorful" w:uiPriority="52"/>
    <w:lsdException w:name="Table Web 3" w:uiPriority="0" w:semiHidden="false" w:unhideWhenUsed="false"/>
    <w:lsdException w:name="Table Colorful 2" w:uiPriority="0" w:semiHidden="false" w:unhideWhenUsed="false"/>
    <w:lsdException w:name="List Table 7 Colorful" w:uiPriority="52"/>
    <w:lsdException w:name="Medium Shading 2 Accent 5" w:uiPriority="64" w:semiHidden="false" w:unhideWhenUsed="false"/>
    <w:lsdException w:name="Plain Table 3" w:uiPriority="43"/>
    <w:lsdException w:name="Colorful Grid Accent 4" w:uiPriority="73" w:semiHidden="false" w:unhideWhenUsed="false"/>
    <w:lsdException w:name="List Table 2 Accent 4" w:uiPriority="47"/>
    <w:lsdException w:name="Outline List 3" w:semiHidden="true" w:unhideWhenUsed="true"/>
    <w:lsdException w:name="header" w:uiPriority="0" w:semiHidden="false" w:unhideWhenUsed="false"/>
    <w:lsdException w:name="List Table 6 Colorful" w:uiPriority="51"/>
    <w:lsdException w:name="List Table 2 Accent 6" w:uiPriority="47"/>
    <w:lsdException w:name="Light Grid" w:uiPriority="62" w:semiHidden="false" w:unhideWhenUsed="false"/>
    <w:lsdException w:name="List Table 7 Colorful Accent 2" w:uiPriority="52"/>
    <w:lsdException w:name="List Table 4 Accent 4" w:uiPriority="49"/>
    <w:lsdException w:name="Grid Table 1 Light Accent 2" w:uiPriority="46"/>
    <w:lsdException w:name="Medium List 2 Accent 2" w:uiPriority="66" w:semiHidden="false" w:unhideWhenUsed="false"/>
    <w:lsdException w:name="Grid Table 1 Light Accent 6" w:uiPriority="46"/>
    <w:lsdException w:name="E-mail Signature" w:uiPriority="0" w:semiHidden="false" w:unhideWhenUsed="false"/>
    <w:lsdException w:name="List Bullet 5" w:uiPriority="0" w:semiHidden="false" w:unhideWhenUsed="false"/>
    <w:lsdException w:name="Medium List 1 Accent 4" w:uiPriority="65" w:semiHidden="false" w:unhideWhenUsed="false"/>
    <w:lsdException w:name="Medium Shading 1 Accent 4" w:uiPriority="63" w:semiHidden="false" w:unhideWhenUsed="false"/>
    <w:lsdException w:name="List Table 7 Colorful Accent 4" w:uiPriority="52"/>
    <w:lsdException w:name="Medium List 1 Accent 5" w:uiPriority="65" w:semiHidden="false" w:unhideWhenUsed="false"/>
    <w:lsdException w:name="Grid Table 6 Colorful Accent 4" w:uiPriority="51"/>
    <w:lsdException w:name="Bibliography" w:uiPriority="37" w:semiHidden="true" w:unhideWhenUsed="true"/>
    <w:lsdException w:name="Grid Table 2 Accent 1" w:uiPriority="47"/>
    <w:lsdException w:name="Table List 7" w:uiPriority="0" w:semiHidden="false" w:unhideWhenUsed="false"/>
    <w:lsdException w:name="Medium Grid 3 Accent 1" w:uiPriority="69" w:semiHidden="false" w:unhideWhenUsed="false"/>
    <w:lsdException w:name="Table Grid 3" w:uiPriority="0" w:semiHidden="false" w:unhideWhenUsed="false"/>
    <w:lsdException w:name="Mention" w:semiHidden="true" w:unhideWhenUsed="true"/>
    <w:lsdException w:name="List" w:uiPriority="0" w:semiHidden="false" w:unhideWhenUsed="false"/>
    <w:lsdException w:name="List Bullet 2" w:uiPriority="0" w:semiHidden="false" w:unhideWhenUsed="false"/>
    <w:lsdException w:name="Grid Table 1 Light Accent 4" w:uiPriority="46"/>
    <w:lsdException w:name="Body Text Indent" w:uiPriority="0" w:semiHidden="false" w:unhideWhenUsed="false"/>
    <w:lsdException w:name="List Table 6 Colorful Accent 2" w:uiPriority="51"/>
    <w:lsdException w:name="Plain Table 4" w:uiPriority="44"/>
    <w:lsdException w:name="page number" w:uiPriority="0" w:semiHidden="false" w:unhideWhenUsed="false"/>
    <w:lsdException w:name="Medium Shading 2 Accent 6" w:uiPriority="64" w:semiHidden="false" w:unhideWhenUsed="false"/>
    <w:lsdException w:name="Colorful List Accent 1" w:uiPriority="72" w:semiHidden="false" w:unhideWhenUsed="false"/>
    <w:lsdException w:name="Table Classic 2" w:uiPriority="0" w:semiHidden="false" w:unhideWhenUsed="false"/>
    <w:lsdException w:name="Unresolved Mention" w:semiHidden="true" w:unhideWhenUsed="true"/>
    <w:lsdException w:name="toc 8" w:uiPriority="0" w:semiHidden="false" w:unhideWhenUsed="false"/>
    <w:lsdException w:name="Colorful Grid Accent 1" w:uiPriority="73" w:semiHidden="false" w:unhideWhenUsed="false"/>
    <w:lsdException w:name="HTML Top of Form" w:semiHidden="true" w:unhideWhenUsed="true"/>
    <w:lsdException w:name="Table List 4" w:uiPriority="0" w:semiHidden="false" w:unhideWhenUsed="false"/>
    <w:lsdException w:name="footer" w:uiPriority="0" w:semiHidden="false" w:unhideWhenUsed="false"/>
    <w:lsdException w:name="Medium Shading 1 Accent 1" w:uiPriority="63" w:semiHidden="false" w:unhideWhenUsed="false"/>
    <w:lsdException w:name="List Paragraph" w:uiPriority="34" w:qFormat="true"/>
    <w:lsdException w:name="List Table 5 Dark Accent 2" w:uiPriority="50"/>
    <w:lsdException w:name="footnote text" w:uiPriority="0" w:semiHidden="false" w:unhideWhenUsed="false"/>
    <w:lsdException w:name="Body Text Indent 2" w:uiPriority="0" w:semiHidden="false" w:unhideWhenUsed="false"/>
    <w:lsdException w:name="Medium Shading 1 Accent 3" w:uiPriority="63" w:semiHidden="false" w:unhideWhenUsed="false"/>
    <w:lsdException w:name="List Continue 2" w:uiPriority="0" w:semiHidden="false" w:unhideWhenUsed="false"/>
    <w:lsdException w:name="Grid Table 7 Colorful Accent 5" w:uiPriority="52"/>
    <w:lsdException w:name="toc 3" w:uiPriority="0" w:semiHidden="false" w:unhideWhenUsed="false"/>
    <w:lsdException w:name="Normal (Web)" w:uiPriority="0" w:semiHidden="false" w:unhideWhenUsed="false" w:qFormat="true"/>
    <w:lsdException w:name="toc 7" w:uiPriority="0" w:semiHidden="false" w:unhideWhenUsed="false"/>
    <w:lsdException w:name="Medium List 1 Accent 6" w:uiPriority="65" w:semiHidden="false" w:unhideWhenUsed="false"/>
    <w:lsdException w:name="Body Text Indent 3" w:uiPriority="0" w:semiHidden="false" w:unhideWhenUsed="false"/>
    <w:lsdException w:name="Medium List 2 Accent 5" w:uiPriority="66" w:semiHidden="false" w:unhideWhenUsed="false"/>
    <w:lsdException w:name="List Table 3 Accent 3" w:uiPriority="48"/>
    <w:lsdException w:name="endnote text" w:uiPriority="0" w:semiHidden="false" w:unhideWhenUsed="false"/>
    <w:lsdException w:name="List 4" w:uiPriority="0" w:semiHidden="false" w:unhideWhenUsed="false"/>
    <w:lsdException w:name="Dark List Accent 1" w:uiPriority="70" w:semiHidden="false" w:unhideWhenUsed="false"/>
    <w:lsdException w:name="FollowedHyperlink" w:uiPriority="0" w:semiHidden="false" w:unhideWhenUsed="false"/>
    <w:lsdException w:name="Plain Table 5" w:uiPriority="45"/>
    <w:lsdException w:name="Grid Table 6 Colorful Accent 2" w:uiPriority="51"/>
    <w:lsdException w:name="Table Elegant" w:uiPriority="0" w:semiHidden="false" w:unhideWhenUsed="false"/>
    <w:lsdException w:name="Dark List Accent 5" w:uiPriority="70" w:semiHidden="false" w:unhideWhenUsed="false"/>
    <w:lsdException w:name="Subtitle" w:uiPriority="0" w:semiHidden="false" w:unhideWhenUsed="false" w:qFormat="true"/>
    <w:lsdException w:name="Light Shading Accent 6" w:uiPriority="60" w:semiHidden="false" w:unhideWhenUsed="false"/>
    <w:lsdException w:name="Revision" w:semiHidden="true"/>
    <w:lsdException w:name="Medium List 2 Accent 6" w:uiPriority="66" w:semiHidden="false" w:unhideWhenUsed="false"/>
    <w:lsdException w:name="Outline List 1" w:semiHidden="true" w:unhideWhenUsed="true"/>
    <w:lsdException w:name="Grid Table 7 Colorful Accent 3" w:uiPriority="52"/>
    <w:lsdException w:name="List Table 6 Colorful Accent 3" w:uiPriority="51"/>
    <w:lsdException w:name="Medium Grid 1 Accent 2" w:uiPriority="67" w:semiHidden="false" w:unhideWhenUsed="false"/>
    <w:lsdException w:name="Table Classic 1" w:uiPriority="0" w:semiHidden="false" w:unhideWhenUsed="false"/>
    <w:lsdException w:name="List Table 6 Colorful Accent 6" w:uiPriority="51"/>
    <w:lsdException w:name="Table List 8" w:uiPriority="0" w:semiHidden="false" w:unhideWhenUsed="false"/>
    <w:lsdException w:name="List Table 6 Colorful Accent 4" w:uiPriority="51"/>
    <w:lsdException w:name="heading 7" w:uiPriority="0" w:semiHidden="true" w:unhideWhenUsed="true" w:qFormat="true"/>
    <w:lsdException w:name="Light Shading" w:uiPriority="60" w:semiHidden="false" w:unhideWhenUsed="false"/>
    <w:lsdException w:name="Grid Table 7 Colorful Accent 1" w:uiPriority="52"/>
    <w:lsdException w:name="Grid Table 3 Accent 6" w:uiPriority="48"/>
    <w:lsdException w:name="Body Text 2" w:uiPriority="0" w:semiHidden="false" w:unhideWhenUsed="false"/>
    <w:lsdException w:name="Light Grid Accent 6" w:uiPriority="62" w:semiHidden="false" w:unhideWhenUsed="false"/>
    <w:lsdException w:name="Table Columns 5" w:uiPriority="0" w:semiHidden="false" w:unhideWhenUsed="false"/>
    <w:lsdException w:name="List Table 3 Accent 5" w:uiPriority="48"/>
    <w:lsdException w:name="Table Simple 1" w:uiPriority="0" w:semiHidden="false" w:unhideWhenUsed="false"/>
    <w:lsdException w:name="Message Header" w:uiPriority="0" w:semiHidden="false" w:unhideWhenUsed="false"/>
    <w:lsdException w:name="Table Grid" w:uiPriority="59" w:semiHidden="false" w:unhideWhenUsed="false" w:qFormat="true"/>
    <w:lsdException w:name="Plain Table 2" w:uiPriority="42"/>
    <w:lsdException w:name="Hashtag" w:semiHidden="true" w:unhideWhenUsed="true"/>
    <w:lsdException w:name="Table Subtle 1" w:uiPriority="0" w:semiHidden="false" w:unhideWhenUsed="false"/>
    <w:lsdException w:name="footnote reference" w:uiPriority="0" w:semiHidden="false" w:unhideWhenUsed="false"/>
    <w:lsdException w:name="Subtle Reference" w:uiPriority="31" w:qFormat="true"/>
    <w:lsdException w:name="heading 8" w:uiPriority="0" w:semiHidden="true" w:unhideWhenUsed="true" w:qFormat="true"/>
    <w:lsdException w:name="Colorful Grid Accent 5" w:uiPriority="73" w:semiHidden="false" w:unhideWhenUsed="false"/>
    <w:lsdException w:name="List Bullet 4" w:uiPriority="0" w:semiHidden="false" w:unhideWhenUsed="false"/>
    <w:lsdException w:name="List Number 4" w:uiPriority="0" w:semiHidden="false" w:unhideWhenUsed="false"/>
    <w:lsdException w:name="Light List Accent 5" w:uiPriority="61" w:semiHidden="false" w:unhideWhenUsed="false"/>
    <w:lsdException w:name="Grid Table 4 Accent 3" w:uiPriority="49"/>
    <w:lsdException w:name="Colorful Shading Accent 3" w:uiPriority="71" w:semiHidden="false" w:unhideWhenUsed="false"/>
    <w:lsdException w:name="Medium Grid 1 Accent 3" w:uiPriority="67" w:semiHidden="false" w:unhideWhenUsed="false"/>
    <w:lsdException w:name="Placeholder Text" w:semiHidden="true"/>
    <w:lsdException w:name="List Table 7 Colorful Accent 6" w:uiPriority="52"/>
    <w:lsdException w:name="Intense Emphasis" w:uiPriority="21" w:qFormat="true"/>
    <w:lsdException w:name="HTML Code" w:uiPriority="0" w:semiHidden="false" w:unhideWhenUsed="false"/>
    <w:lsdException w:name="Grid Table 6 Colorful Accent 1" w:uiPriority="51"/>
    <w:lsdException w:name="List 2" w:uiPriority="0" w:semiHidden="false" w:unhideWhenUsed="false"/>
    <w:lsdException w:name="Table Grid 8" w:uiPriority="0" w:semiHidden="false" w:unhideWhenUsed="false"/>
    <w:lsdException w:name="Medium Grid 2 Accent 6" w:uiPriority="68" w:semiHidden="false" w:unhideWhenUsed="false"/>
    <w:lsdException w:name="Medium Grid 2 Accent 4" w:uiPriority="68" w:semiHidden="false" w:unhideWhenUsed="false"/>
    <w:lsdException w:name="Grid Table 4 Accent 6" w:uiPriority="49"/>
    <w:lsdException w:name="Table Grid 4" w:uiPriority="0" w:semiHidden="false" w:unhideWhenUsed="false"/>
    <w:lsdException w:name="List Table 4" w:uiPriority="49"/>
    <w:lsdException w:name="Grid Table 5 Dark Accent 1" w:uiPriority="50"/>
    <w:lsdException w:name="Medium List 2 Accent 3" w:uiPriority="66" w:semiHidden="false" w:unhideWhenUsed="false"/>
    <w:lsdException w:name="Colorful List Accent 6" w:uiPriority="72" w:semiHidden="false" w:unhideWhenUsed="false"/>
    <w:lsdException w:name="No List" w:semiHidden="true" w:unhideWhenUsed="true"/>
    <w:lsdException w:name="List Table 1 Light" w:uiPriority="46"/>
    <w:lsdException w:name="Light Grid Accent 1" w:uiPriority="62" w:semiHidden="false" w:unhideWhenUsed="false"/>
    <w:lsdException w:name="Light Grid Accent 2" w:uiPriority="62" w:semiHidden="false" w:unhideWhenUsed="false"/>
    <w:lsdException w:name="annotation text" w:uiPriority="0" w:semiHidden="false" w:unhideWhenUsed="false"/>
    <w:lsdException w:name="heading 9" w:uiPriority="0" w:semiHidden="true" w:unhideWhenUsed="true" w:qFormat="true"/>
    <w:lsdException w:name="HTML Definition" w:uiPriority="0" w:semiHidden="false" w:unhideWhenUsed="false"/>
    <w:lsdException w:name="Strong" w:uiPriority="0" w:semiHidden="false" w:unhideWhenUsed="false" w:qFormat="true"/>
    <w:lsdException w:name="Grid Table 3 Accent 5" w:uiPriority="48"/>
    <w:lsdException w:name="annotation reference" w:uiPriority="0" w:semiHidden="false" w:unhideWhenUsed="false"/>
    <w:lsdException w:name="Light List Accent 3" w:uiPriority="61" w:semiHidden="false" w:unhideWhenUsed="false"/>
    <w:lsdException w:name="Light List Accent 2" w:uiPriority="61" w:semiHidden="false" w:unhideWhenUsed="false"/>
    <w:lsdException w:name="HTML Preformatted" w:uiPriority="0" w:semiHidden="false" w:unhideWhenUsed="false"/>
    <w:lsdException w:name="Plain Text" w:uiPriority="0" w:semiHidden="false" w:unhideWhenUsed="false"/>
    <w:lsdException w:name="Medium Shading 1 Accent 5" w:uiPriority="63" w:semiHidden="false" w:unhideWhenUsed="false"/>
    <w:lsdException w:name="Medium List 1 Accent 1" w:uiPriority="65" w:semiHidden="false" w:unhideWhenUsed="false"/>
    <w:lsdException w:name="HTML Cite" w:uiPriority="0" w:semiHidden="false" w:unhideWhenUsed="false"/>
    <w:lsdException w:name="Light Shading Accent 1" w:uiPriority="60" w:semiHidden="false" w:unhideWhenUsed="false"/>
    <w:lsdException w:name="Normal Indent" w:uiPriority="0" w:semiHidden="false" w:unhideWhenUsed="false"/>
    <w:lsdException w:name="List Number 3" w:uiPriority="0" w:semiHidden="false" w:unhideWhenUsed="false"/>
    <w:lsdException w:name="Light List Accent 4" w:uiPriority="61" w:semiHidden="false" w:unhideWhenUsed="false"/>
    <w:lsdException w:name="List Table 4 Accent 1" w:uiPriority="49"/>
    <w:lsdException w:name="Grid Table 5 Dark" w:uiPriority="50"/>
    <w:lsdException w:name="List Table 2 Accent 2" w:uiPriority="47"/>
  </w:latentStyles>
  <w:style w:type="numbering" w:styleId="4eedb4" w:default="true">
    <w:name w:val="No List"/>
    <w:uiPriority w:val="99"/>
    <w:semiHidden/>
    <w:unhideWhenUsed/>
  </w:style>
  <w:style w:type="table" w:styleId="41cce9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c4c15d" w:default="true">
    <w:name w:val="Default Paragraph Font"/>
    <w:uiPriority w:val="1"/>
    <w:semiHidden/>
    <w:unhideWhenUsed/>
  </w:style>
  <w:style w:type="paragraph" w:styleId="1d7b1b">
    <w:name w:val="toc 1"/>
    <w:basedOn w:val="762fd3"/>
    <w:next w:val="762fd3"/>
    <w:uiPriority w:val="0"/>
  </w:style>
  <w:style w:type="character" w:styleId="5320ab">
    <w:name w:val="Hyperlink"/>
    <w:basedOn w:val=""/>
    <w:uiPriority w:val="0"/>
    <w:qFormat/>
    <w:pPr/>
    <w:rPr>
      <w:color w:val="0000FF"/>
      <w:u w:val="single"/>
    </w:rPr>
  </w:style>
  <w:style w:type="table" w:styleId="4sxlr8">
    <w:name w:val="Table Grid"/>
    <w:basedOn w:val="2c70fa"/>
    <w:next w:val="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agmmee">
    <w:name w:val="heading 1"/>
    <w:basedOn w:val="762fd3"/>
    <w:next w:val="762fd3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table" w:styleId="2c70fa" w:default="true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e7daa7">
    <w:name w:val="Strong"/>
    <w:basedOn w:val="3af0be"/>
    <w:uiPriority w:val="0"/>
    <w:qFormat/>
    <w:rPr>
      <w:b/>
    </w:rPr>
  </w:style>
  <w:style w:type="paragraph" w:styleId="4b7907" w:customStyle="true">
    <w:name w:val="WPSOffice手动目录 1"/>
    <w:uiPriority w:val="0"/>
    <w:pPr>
      <w:ind w:leftChars="0"/>
    </w:pPr>
    <w:rPr>
      <w:sz w:val="20"/>
      <w:szCs w:val="20"/>
    </w:rPr>
  </w:style>
  <w:style w:type="paragraph" w:styleId="7occxt">
    <w:name w:val="heading 2"/>
    <w:basedOn w:val="762fd3"/>
    <w:next w:val="762fd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8ba72a">
    <w:name w:val="Normal (Web)"/>
    <w:basedOn w:val="762fd3"/>
    <w:uiPriority w:val="0"/>
    <w:qFormat/>
    <w:pPr>
      <w:spacing w:before="0" w:beforeAutospacing="true" w:after="0" w:afterAutospacing="true"/>
      <w:ind w:left="0" w:right="0"/>
      <w:jc w:val="left"/>
    </w:pPr>
    <w:rPr>
      <w:kern w:val="0"/>
      <w:sz w:val="24"/>
      <w:lang w:val="en-US" w:eastAsia="zh-CN" w:bidi="ar"/>
    </w:rPr>
  </w:style>
  <w:style w:type="paragraph" w:styleId="762fd3" w:default="true">
    <w:name w:val="Normal"/>
    <w:uiPriority w:val="0"/>
    <w:qFormat/>
    <w:pPr>
      <w:widowControl w:val="false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styleId="3af0be" w:default="true">
    <w:name w:val="Default Paragraph Font"/>
    <w:uiPriority w:val="0"/>
    <w:semiHidden/>
    <w:qFormat/>
  </w:style>
  <w:style w:type="paragraph" w:styleId="ace663">
    <w:name w:val="toc 2"/>
    <w:basedOn w:val="762fd3"/>
    <w:next w:val="762fd3"/>
    <w:uiPriority w:val="0"/>
    <w:pPr>
      <w:ind w:left="420" w:leftChars="200"/>
    </w:pPr>
  </w:style>
</w:styles>
</file>

<file path=word/_rels/document.xml.rels><?xml version="1.0" encoding="UTF-8" standalone="yes"?><Relationships xmlns="http://schemas.openxmlformats.org/package/2006/relationships"><Relationship Id="rId9" Type="http://schemas.openxmlformats.org/officeDocument/2006/relationships/image" Target="media/image6.png" /><Relationship Id="rId4" Type="http://schemas.openxmlformats.org/officeDocument/2006/relationships/image" Target="media/image1.png" /><Relationship Id="rId37" Type="http://schemas.openxmlformats.org/officeDocument/2006/relationships/image" Target="media/image34.png" /><Relationship Id="rId36" Type="http://schemas.openxmlformats.org/officeDocument/2006/relationships/image" Target="media/image33.png" /><Relationship Id="rId7" Type="http://schemas.openxmlformats.org/officeDocument/2006/relationships/image" Target="media/image4.png" /><Relationship Id="rId32" Type="http://schemas.openxmlformats.org/officeDocument/2006/relationships/image" Target="media/image29.png" /><Relationship Id="rId31" Type="http://schemas.openxmlformats.org/officeDocument/2006/relationships/image" Target="media/image28.png" /><Relationship Id="rId30" Type="http://schemas.openxmlformats.org/officeDocument/2006/relationships/image" Target="media/image27.png" /><Relationship Id="rId6" Type="http://schemas.openxmlformats.org/officeDocument/2006/relationships/image" Target="media/image3.png" /><Relationship Id="rId3" Type="http://schemas.openxmlformats.org/officeDocument/2006/relationships/theme" Target="theme/theme1.xml" /><Relationship Id="rId29" Type="http://schemas.openxmlformats.org/officeDocument/2006/relationships/image" Target="media/image26.png" /><Relationship Id="rId15" Type="http://schemas.openxmlformats.org/officeDocument/2006/relationships/image" Target="media/image12.png" /><Relationship Id="rId14" Type="http://schemas.openxmlformats.org/officeDocument/2006/relationships/image" Target="media/image11.png" /><Relationship Id="rId13" Type="http://schemas.openxmlformats.org/officeDocument/2006/relationships/image" Target="media/image10.png" /><Relationship Id="rId12" Type="http://schemas.openxmlformats.org/officeDocument/2006/relationships/image" Target="media/image9.jpg" /><Relationship Id="rId0" Type="http://schemas.openxmlformats.org/officeDocument/2006/relationships/styles" Target="styles.xml" /><Relationship Id="rId27" Type="http://schemas.openxmlformats.org/officeDocument/2006/relationships/image" Target="media/image24.png" /><Relationship Id="rId16" Type="http://schemas.openxmlformats.org/officeDocument/2006/relationships/image" Target="media/image13.png" /><Relationship Id="rId5" Type="http://schemas.openxmlformats.org/officeDocument/2006/relationships/image" Target="media/image2.png" /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8" Type="http://schemas.openxmlformats.org/officeDocument/2006/relationships/image" Target="media/image15.png" /><Relationship Id="rId17" Type="http://schemas.openxmlformats.org/officeDocument/2006/relationships/image" Target="media/image14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34" Type="http://schemas.openxmlformats.org/officeDocument/2006/relationships/image" Target="media/image31.png" /><Relationship Id="rId33" Type="http://schemas.openxmlformats.org/officeDocument/2006/relationships/image" Target="media/image30.png" /><Relationship Id="rId28" Type="http://schemas.openxmlformats.org/officeDocument/2006/relationships/image" Target="media/image25.png" /><Relationship Id="rId20" Type="http://schemas.openxmlformats.org/officeDocument/2006/relationships/image" Target="media/image17.png" /><Relationship Id="rId23" Type="http://schemas.openxmlformats.org/officeDocument/2006/relationships/image" Target="media/image20.png" /><Relationship Id="rId35" Type="http://schemas.openxmlformats.org/officeDocument/2006/relationships/image" Target="media/image32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8" Type="http://schemas.openxmlformats.org/officeDocument/2006/relationships/image" Target="media/image5.png" /><Relationship Id="rId19" Type="http://schemas.openxmlformats.org/officeDocument/2006/relationships/image" Target="media/image16.png" /><Relationship Id="rId2" Type="http://schemas.openxmlformats.org/officeDocument/2006/relationships/fontTable" Target="fontTable.xml" /><Relationship Id="rId26" Type="http://schemas.openxmlformats.org/officeDocument/2006/relationships/image" Target="media/image23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/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cp="http://schemas.openxmlformats.org/package/2006/metadata/core-properties" xmlns:dcmitype="http://purl.org/dc/dcmitype/" xmlns:dc="http://purl.org/dc/elements/1.1/" xmlns:dcterms="http://purl.org/dc/terms/">
  <dcterms:created xsi:type="dcterms:W3CDTF">2023-10-27T17:37:39Z</dcterms:created>
  <dcterms:modified xsi:type="dcterms:W3CDTF">2023-10-27T17:37:39Z</dcterms:modified>
</cp:coreProperties>
</file>